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9F" w:rsidRPr="005F2B9F" w:rsidRDefault="009E0647" w:rsidP="005F2B9F">
      <w:pPr>
        <w:pStyle w:val="Nagwek1"/>
        <w:keepLines/>
        <w:spacing w:line="360" w:lineRule="auto"/>
        <w:jc w:val="center"/>
        <w:rPr>
          <w:rFonts w:eastAsiaTheme="majorEastAsia" w:cs="Arial"/>
          <w:b/>
          <w:bCs w:val="0"/>
          <w:sz w:val="28"/>
          <w:szCs w:val="28"/>
        </w:rPr>
      </w:pPr>
      <w:r>
        <w:rPr>
          <w:rFonts w:eastAsiaTheme="majorEastAsia" w:cs="Arial"/>
          <w:b/>
          <w:bCs w:val="0"/>
          <w:sz w:val="28"/>
          <w:szCs w:val="28"/>
        </w:rPr>
        <w:t>UCHWAŁA Nr XXXVII</w:t>
      </w:r>
      <w:r w:rsidR="005F2B9F" w:rsidRPr="005F2B9F">
        <w:rPr>
          <w:rFonts w:eastAsiaTheme="majorEastAsia" w:cs="Arial"/>
          <w:b/>
          <w:bCs w:val="0"/>
          <w:sz w:val="28"/>
          <w:szCs w:val="28"/>
        </w:rPr>
        <w:t>/</w:t>
      </w:r>
      <w:r>
        <w:rPr>
          <w:rFonts w:eastAsiaTheme="majorEastAsia" w:cs="Arial"/>
          <w:b/>
          <w:bCs w:val="0"/>
          <w:sz w:val="28"/>
          <w:szCs w:val="28"/>
        </w:rPr>
        <w:t>511</w:t>
      </w:r>
      <w:r w:rsidR="005F2B9F" w:rsidRPr="005F2B9F">
        <w:rPr>
          <w:rFonts w:eastAsiaTheme="majorEastAsia" w:cs="Arial"/>
          <w:b/>
          <w:bCs w:val="0"/>
          <w:sz w:val="28"/>
          <w:szCs w:val="28"/>
        </w:rPr>
        <w:t>/</w:t>
      </w:r>
      <w:r>
        <w:rPr>
          <w:rFonts w:eastAsiaTheme="majorEastAsia" w:cs="Arial"/>
          <w:b/>
          <w:bCs w:val="0"/>
          <w:sz w:val="28"/>
          <w:szCs w:val="28"/>
        </w:rPr>
        <w:t>21</w:t>
      </w:r>
    </w:p>
    <w:p w:rsidR="005F2B9F" w:rsidRPr="005F2B9F" w:rsidRDefault="005F2B9F" w:rsidP="005F2B9F">
      <w:pPr>
        <w:pStyle w:val="Nagwek1"/>
        <w:keepLines/>
        <w:spacing w:line="360" w:lineRule="auto"/>
        <w:jc w:val="center"/>
        <w:rPr>
          <w:rFonts w:eastAsiaTheme="majorEastAsia" w:cs="Arial"/>
          <w:b/>
          <w:bCs w:val="0"/>
          <w:sz w:val="28"/>
          <w:szCs w:val="28"/>
        </w:rPr>
      </w:pPr>
      <w:r w:rsidRPr="005F2B9F">
        <w:rPr>
          <w:rFonts w:eastAsiaTheme="majorEastAsia" w:cs="Arial"/>
          <w:b/>
          <w:bCs w:val="0"/>
          <w:sz w:val="28"/>
          <w:szCs w:val="28"/>
        </w:rPr>
        <w:t>SEJMIKU WOJEWÓDZTWA MAŁOPOLSKIEGO</w:t>
      </w:r>
    </w:p>
    <w:p w:rsidR="005F2B9F" w:rsidRPr="005F2B9F" w:rsidRDefault="00525728" w:rsidP="005F2B9F">
      <w:pPr>
        <w:pStyle w:val="Nagwek1"/>
        <w:keepLines/>
        <w:spacing w:after="480" w:line="360" w:lineRule="auto"/>
        <w:jc w:val="center"/>
        <w:rPr>
          <w:rFonts w:eastAsiaTheme="majorEastAsia" w:cs="Arial"/>
          <w:b/>
          <w:bCs w:val="0"/>
          <w:sz w:val="28"/>
          <w:szCs w:val="28"/>
        </w:rPr>
      </w:pPr>
      <w:r>
        <w:rPr>
          <w:rFonts w:eastAsiaTheme="majorEastAsia" w:cs="Arial"/>
          <w:b/>
          <w:bCs w:val="0"/>
          <w:sz w:val="28"/>
          <w:szCs w:val="28"/>
        </w:rPr>
        <w:t>z dnia 29 marca 2021 roku</w:t>
      </w:r>
    </w:p>
    <w:p w:rsidR="008110B5" w:rsidRPr="005F2B9F" w:rsidRDefault="008110B5" w:rsidP="005F2B9F">
      <w:pPr>
        <w:pStyle w:val="Nagwek2"/>
        <w:spacing w:before="0" w:after="360"/>
        <w:jc w:val="both"/>
        <w:rPr>
          <w:rFonts w:cs="Times New Roman"/>
          <w:bCs w:val="0"/>
          <w:i w:val="0"/>
          <w:iCs w:val="0"/>
          <w:sz w:val="24"/>
          <w:szCs w:val="24"/>
          <w:lang w:eastAsia="pl-PL"/>
        </w:rPr>
      </w:pPr>
      <w:r w:rsidRPr="005F2B9F">
        <w:rPr>
          <w:rFonts w:cs="Times New Roman"/>
          <w:bCs w:val="0"/>
          <w:i w:val="0"/>
          <w:iCs w:val="0"/>
          <w:sz w:val="24"/>
          <w:szCs w:val="24"/>
          <w:lang w:eastAsia="pl-PL"/>
        </w:rPr>
        <w:t>w sprawie udzielenia dotacji na prace konserwatorskie, restauratorskie lub roboty budowlane przy zabytkach wpisanych do</w:t>
      </w:r>
      <w:r w:rsidR="00265E63" w:rsidRPr="005F2B9F">
        <w:rPr>
          <w:rFonts w:cs="Times New Roman"/>
          <w:bCs w:val="0"/>
          <w:i w:val="0"/>
          <w:iCs w:val="0"/>
          <w:sz w:val="24"/>
          <w:szCs w:val="24"/>
          <w:lang w:eastAsia="pl-PL"/>
        </w:rPr>
        <w:t xml:space="preserve"> </w:t>
      </w:r>
      <w:r w:rsidRPr="005F2B9F">
        <w:rPr>
          <w:rFonts w:cs="Times New Roman"/>
          <w:bCs w:val="0"/>
          <w:i w:val="0"/>
          <w:iCs w:val="0"/>
          <w:sz w:val="24"/>
          <w:szCs w:val="24"/>
          <w:lang w:eastAsia="pl-PL"/>
        </w:rPr>
        <w:t>rejestru zabytków, położonych na obszarze województwa małopolskiego</w:t>
      </w:r>
      <w:r w:rsidR="007E15A6">
        <w:rPr>
          <w:rFonts w:cs="Times New Roman"/>
          <w:bCs w:val="0"/>
          <w:i w:val="0"/>
          <w:iCs w:val="0"/>
          <w:sz w:val="24"/>
          <w:szCs w:val="24"/>
          <w:lang w:eastAsia="pl-PL"/>
        </w:rPr>
        <w:t>.</w:t>
      </w:r>
    </w:p>
    <w:p w:rsidR="00CD2BB6" w:rsidRPr="005F2B9F" w:rsidRDefault="0036750A" w:rsidP="00EB489D">
      <w:pPr>
        <w:pStyle w:val="NormalnyWeb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5F2B9F">
        <w:rPr>
          <w:rFonts w:ascii="Arial" w:hAnsi="Arial" w:cs="Arial"/>
          <w:sz w:val="22"/>
          <w:szCs w:val="22"/>
        </w:rPr>
        <w:t xml:space="preserve">Na podstawie art. 14 ust. 1 pkt 3 i art. 18 pkt 20 ustawy z dnia 5 czerwca 1998 r. </w:t>
      </w:r>
      <w:r w:rsidR="00C657FA" w:rsidRPr="005F2B9F">
        <w:rPr>
          <w:rFonts w:ascii="Arial" w:hAnsi="Arial" w:cs="Arial"/>
          <w:sz w:val="22"/>
          <w:szCs w:val="22"/>
        </w:rPr>
        <w:t>o</w:t>
      </w:r>
      <w:r w:rsidR="005F2B9F">
        <w:rPr>
          <w:rFonts w:ascii="Arial" w:hAnsi="Arial" w:cs="Arial"/>
          <w:sz w:val="22"/>
          <w:szCs w:val="22"/>
        </w:rPr>
        <w:t xml:space="preserve"> </w:t>
      </w:r>
      <w:r w:rsidRPr="005F2B9F">
        <w:rPr>
          <w:rFonts w:ascii="Arial" w:hAnsi="Arial" w:cs="Arial"/>
          <w:sz w:val="22"/>
          <w:szCs w:val="22"/>
        </w:rPr>
        <w:t>samorządzie województwa (</w:t>
      </w:r>
      <w:r w:rsidR="008B095D">
        <w:rPr>
          <w:rFonts w:ascii="Arial" w:hAnsi="Arial" w:cs="Arial"/>
          <w:sz w:val="22"/>
          <w:szCs w:val="22"/>
        </w:rPr>
        <w:t>t.j. Dz. U. z 2020 r. poz. 1668</w:t>
      </w:r>
      <w:r w:rsidR="00FD3F72" w:rsidRPr="005F2B9F">
        <w:rPr>
          <w:rFonts w:ascii="Arial" w:hAnsi="Arial" w:cs="Arial"/>
          <w:sz w:val="22"/>
          <w:szCs w:val="22"/>
        </w:rPr>
        <w:t xml:space="preserve"> z późn. zm.</w:t>
      </w:r>
      <w:r w:rsidRPr="005F2B9F">
        <w:rPr>
          <w:rFonts w:ascii="Arial" w:hAnsi="Arial" w:cs="Arial"/>
          <w:sz w:val="22"/>
          <w:szCs w:val="22"/>
        </w:rPr>
        <w:t xml:space="preserve">), art. </w:t>
      </w:r>
      <w:r w:rsidR="00E906DC" w:rsidRPr="005F2B9F">
        <w:rPr>
          <w:rFonts w:ascii="Arial" w:hAnsi="Arial" w:cs="Arial"/>
          <w:sz w:val="22"/>
          <w:szCs w:val="22"/>
        </w:rPr>
        <w:t xml:space="preserve">81 </w:t>
      </w:r>
      <w:r w:rsidR="00223A1F" w:rsidRPr="005F2B9F">
        <w:rPr>
          <w:rFonts w:ascii="Arial" w:hAnsi="Arial" w:cs="Arial"/>
          <w:sz w:val="22"/>
          <w:szCs w:val="22"/>
        </w:rPr>
        <w:t>i</w:t>
      </w:r>
      <w:r w:rsidR="00CD2BB6" w:rsidRPr="005F2B9F">
        <w:rPr>
          <w:rFonts w:ascii="Arial" w:hAnsi="Arial" w:cs="Arial"/>
          <w:sz w:val="22"/>
          <w:szCs w:val="22"/>
        </w:rPr>
        <w:t xml:space="preserve"> art. 82 </w:t>
      </w:r>
      <w:r w:rsidRPr="005F2B9F">
        <w:rPr>
          <w:rFonts w:ascii="Arial" w:hAnsi="Arial" w:cs="Arial"/>
          <w:sz w:val="22"/>
          <w:szCs w:val="22"/>
        </w:rPr>
        <w:t>ustawy z dnia 23 lipca 2003 r. o ochronie zabytków i opiece nad zabytkami (</w:t>
      </w:r>
      <w:r w:rsidR="008B095D">
        <w:rPr>
          <w:rFonts w:ascii="Arial" w:hAnsi="Arial" w:cs="Arial"/>
          <w:sz w:val="22"/>
          <w:szCs w:val="22"/>
        </w:rPr>
        <w:t>t.j. Dz. U. z 2020 r. poz. 282</w:t>
      </w:r>
      <w:r w:rsidR="00EB489D" w:rsidRPr="005F2B9F">
        <w:rPr>
          <w:rFonts w:ascii="Arial" w:hAnsi="Arial" w:cs="Arial"/>
          <w:sz w:val="22"/>
          <w:szCs w:val="22"/>
        </w:rPr>
        <w:t xml:space="preserve"> z późn. zm.</w:t>
      </w:r>
      <w:r w:rsidRPr="005F2B9F">
        <w:rPr>
          <w:rFonts w:ascii="Arial" w:hAnsi="Arial" w:cs="Arial"/>
          <w:sz w:val="22"/>
          <w:szCs w:val="22"/>
        </w:rPr>
        <w:t>)</w:t>
      </w:r>
      <w:r w:rsidR="00EB489D" w:rsidRPr="005F2B9F">
        <w:rPr>
          <w:rFonts w:ascii="Arial" w:hAnsi="Arial" w:cs="Arial"/>
          <w:sz w:val="22"/>
          <w:szCs w:val="22"/>
        </w:rPr>
        <w:t>,</w:t>
      </w:r>
      <w:r w:rsidRPr="005F2B9F">
        <w:rPr>
          <w:rFonts w:ascii="Arial" w:hAnsi="Arial" w:cs="Arial"/>
          <w:sz w:val="22"/>
          <w:szCs w:val="22"/>
        </w:rPr>
        <w:t xml:space="preserve"> w związku z </w:t>
      </w:r>
      <w:r w:rsidR="00CD2BB6" w:rsidRPr="005F2B9F">
        <w:rPr>
          <w:rFonts w:ascii="Arial" w:hAnsi="Arial" w:cs="Arial"/>
          <w:sz w:val="22"/>
          <w:szCs w:val="22"/>
        </w:rPr>
        <w:t xml:space="preserve">art. </w:t>
      </w:r>
      <w:r w:rsidR="00223A1F" w:rsidRPr="005F2B9F">
        <w:rPr>
          <w:rFonts w:ascii="Arial" w:hAnsi="Arial" w:cs="Arial"/>
          <w:sz w:val="22"/>
          <w:szCs w:val="22"/>
        </w:rPr>
        <w:t>216 ust. 2 pkt 1</w:t>
      </w:r>
      <w:r w:rsidR="005F2B9F">
        <w:rPr>
          <w:rFonts w:ascii="Arial" w:hAnsi="Arial" w:cs="Arial"/>
          <w:sz w:val="22"/>
          <w:szCs w:val="22"/>
        </w:rPr>
        <w:t xml:space="preserve"> ustawy z </w:t>
      </w:r>
      <w:r w:rsidR="00CD2BB6" w:rsidRPr="005F2B9F">
        <w:rPr>
          <w:rFonts w:ascii="Arial" w:hAnsi="Arial" w:cs="Arial"/>
          <w:sz w:val="22"/>
          <w:szCs w:val="22"/>
        </w:rPr>
        <w:t xml:space="preserve">dnia </w:t>
      </w:r>
      <w:r w:rsidR="001A434A" w:rsidRPr="005F2B9F">
        <w:rPr>
          <w:rFonts w:ascii="Arial" w:hAnsi="Arial" w:cs="Arial"/>
          <w:sz w:val="22"/>
          <w:szCs w:val="22"/>
        </w:rPr>
        <w:t>27 sierpnia</w:t>
      </w:r>
      <w:r w:rsidR="00CD2BB6" w:rsidRPr="005F2B9F">
        <w:rPr>
          <w:rFonts w:ascii="Arial" w:hAnsi="Arial" w:cs="Arial"/>
          <w:sz w:val="22"/>
          <w:szCs w:val="22"/>
        </w:rPr>
        <w:t xml:space="preserve"> 200</w:t>
      </w:r>
      <w:r w:rsidR="001A434A" w:rsidRPr="005F2B9F">
        <w:rPr>
          <w:rFonts w:ascii="Arial" w:hAnsi="Arial" w:cs="Arial"/>
          <w:sz w:val="22"/>
          <w:szCs w:val="22"/>
        </w:rPr>
        <w:t>9</w:t>
      </w:r>
      <w:r w:rsidR="00CD228F" w:rsidRPr="005F2B9F">
        <w:rPr>
          <w:rFonts w:ascii="Arial" w:hAnsi="Arial" w:cs="Arial"/>
          <w:sz w:val="22"/>
          <w:szCs w:val="22"/>
        </w:rPr>
        <w:t xml:space="preserve"> r. o </w:t>
      </w:r>
      <w:r w:rsidR="00CD2BB6" w:rsidRPr="005F2B9F">
        <w:rPr>
          <w:rFonts w:ascii="Arial" w:hAnsi="Arial" w:cs="Arial"/>
          <w:sz w:val="22"/>
          <w:szCs w:val="22"/>
        </w:rPr>
        <w:t>finansach publicznych (</w:t>
      </w:r>
      <w:r w:rsidR="009D43FE" w:rsidRPr="005F2B9F">
        <w:rPr>
          <w:rFonts w:ascii="Arial" w:hAnsi="Arial" w:cs="Arial"/>
          <w:sz w:val="22"/>
          <w:szCs w:val="22"/>
        </w:rPr>
        <w:t xml:space="preserve">t.j. </w:t>
      </w:r>
      <w:r w:rsidR="00CD2BB6" w:rsidRPr="005F2B9F">
        <w:rPr>
          <w:rFonts w:ascii="Arial" w:hAnsi="Arial" w:cs="Arial"/>
          <w:sz w:val="22"/>
          <w:szCs w:val="22"/>
        </w:rPr>
        <w:t xml:space="preserve">Dz. U. </w:t>
      </w:r>
      <w:r w:rsidR="008B095D">
        <w:rPr>
          <w:rFonts w:ascii="Arial" w:hAnsi="Arial" w:cs="Arial"/>
          <w:sz w:val="22"/>
          <w:szCs w:val="22"/>
        </w:rPr>
        <w:t>z 2021</w:t>
      </w:r>
      <w:r w:rsidR="00223A1F" w:rsidRPr="005F2B9F">
        <w:rPr>
          <w:rFonts w:ascii="Arial" w:hAnsi="Arial" w:cs="Arial"/>
          <w:sz w:val="22"/>
          <w:szCs w:val="22"/>
        </w:rPr>
        <w:t xml:space="preserve"> r. </w:t>
      </w:r>
      <w:r w:rsidR="00A8669D" w:rsidRPr="005F2B9F">
        <w:rPr>
          <w:rFonts w:ascii="Arial" w:hAnsi="Arial" w:cs="Arial"/>
          <w:sz w:val="22"/>
          <w:szCs w:val="22"/>
        </w:rPr>
        <w:t xml:space="preserve">poz. </w:t>
      </w:r>
      <w:r w:rsidR="008B095D">
        <w:rPr>
          <w:rFonts w:ascii="Arial" w:hAnsi="Arial" w:cs="Arial"/>
          <w:sz w:val="22"/>
          <w:szCs w:val="22"/>
        </w:rPr>
        <w:t>305</w:t>
      </w:r>
      <w:r w:rsidR="00C46B6E" w:rsidRPr="005F2B9F">
        <w:rPr>
          <w:rFonts w:ascii="Arial" w:hAnsi="Arial" w:cs="Arial"/>
          <w:sz w:val="22"/>
          <w:szCs w:val="22"/>
        </w:rPr>
        <w:t xml:space="preserve"> z </w:t>
      </w:r>
      <w:r w:rsidR="006035CE" w:rsidRPr="005F2B9F">
        <w:rPr>
          <w:rFonts w:ascii="Arial" w:hAnsi="Arial" w:cs="Arial"/>
          <w:sz w:val="22"/>
          <w:szCs w:val="22"/>
        </w:rPr>
        <w:t>późn. zm.</w:t>
      </w:r>
      <w:r w:rsidR="00CD2BB6" w:rsidRPr="005F2B9F">
        <w:rPr>
          <w:rFonts w:ascii="Arial" w:hAnsi="Arial" w:cs="Arial"/>
          <w:sz w:val="22"/>
          <w:szCs w:val="22"/>
        </w:rPr>
        <w:t xml:space="preserve">) oraz </w:t>
      </w:r>
      <w:r w:rsidRPr="005F2B9F">
        <w:rPr>
          <w:rFonts w:ascii="Arial" w:hAnsi="Arial" w:cs="Arial"/>
          <w:sz w:val="22"/>
          <w:szCs w:val="22"/>
        </w:rPr>
        <w:t xml:space="preserve">§ </w:t>
      </w:r>
      <w:r w:rsidR="00252E11" w:rsidRPr="005F2B9F">
        <w:rPr>
          <w:rFonts w:ascii="Arial" w:hAnsi="Arial" w:cs="Arial"/>
          <w:sz w:val="22"/>
          <w:szCs w:val="22"/>
        </w:rPr>
        <w:t>1</w:t>
      </w:r>
      <w:r w:rsidR="005F2B9F">
        <w:rPr>
          <w:rFonts w:ascii="Arial" w:hAnsi="Arial" w:cs="Arial"/>
          <w:sz w:val="22"/>
          <w:szCs w:val="22"/>
        </w:rPr>
        <w:t>3</w:t>
      </w:r>
      <w:r w:rsidRPr="005F2B9F">
        <w:rPr>
          <w:rFonts w:ascii="Arial" w:hAnsi="Arial" w:cs="Arial"/>
          <w:sz w:val="22"/>
          <w:szCs w:val="22"/>
        </w:rPr>
        <w:t xml:space="preserve"> </w:t>
      </w:r>
      <w:r w:rsidR="00CD2BB6" w:rsidRPr="005F2B9F">
        <w:rPr>
          <w:rFonts w:ascii="Arial" w:hAnsi="Arial" w:cs="Arial"/>
          <w:sz w:val="22"/>
          <w:szCs w:val="22"/>
        </w:rPr>
        <w:t xml:space="preserve">ust. </w:t>
      </w:r>
      <w:r w:rsidR="00252E11" w:rsidRPr="005F2B9F">
        <w:rPr>
          <w:rFonts w:ascii="Arial" w:hAnsi="Arial" w:cs="Arial"/>
          <w:sz w:val="22"/>
          <w:szCs w:val="22"/>
        </w:rPr>
        <w:t>1</w:t>
      </w:r>
      <w:r w:rsidR="00CD2BB6" w:rsidRPr="005F2B9F">
        <w:rPr>
          <w:rFonts w:ascii="Arial" w:hAnsi="Arial" w:cs="Arial"/>
          <w:sz w:val="22"/>
          <w:szCs w:val="22"/>
        </w:rPr>
        <w:t xml:space="preserve"> i </w:t>
      </w:r>
      <w:r w:rsidR="00252E11" w:rsidRPr="005F2B9F">
        <w:rPr>
          <w:rFonts w:ascii="Arial" w:hAnsi="Arial" w:cs="Arial"/>
          <w:sz w:val="22"/>
          <w:szCs w:val="22"/>
        </w:rPr>
        <w:t>3</w:t>
      </w:r>
      <w:r w:rsidR="00CD2BB6" w:rsidRPr="005F2B9F">
        <w:rPr>
          <w:rFonts w:ascii="Arial" w:hAnsi="Arial" w:cs="Arial"/>
          <w:sz w:val="22"/>
          <w:szCs w:val="22"/>
        </w:rPr>
        <w:t xml:space="preserve"> </w:t>
      </w:r>
      <w:r w:rsidR="00C657FA" w:rsidRPr="005F2B9F">
        <w:rPr>
          <w:rFonts w:ascii="Arial" w:hAnsi="Arial" w:cs="Arial"/>
          <w:sz w:val="22"/>
          <w:szCs w:val="22"/>
        </w:rPr>
        <w:t>uchwały nr</w:t>
      </w:r>
      <w:r w:rsidR="00EB489D" w:rsidRPr="005F2B9F">
        <w:rPr>
          <w:rFonts w:ascii="Arial" w:hAnsi="Arial" w:cs="Arial"/>
          <w:sz w:val="22"/>
          <w:szCs w:val="22"/>
        </w:rPr>
        <w:t xml:space="preserve"> </w:t>
      </w:r>
      <w:r w:rsidR="005F2B9F">
        <w:rPr>
          <w:rFonts w:ascii="Arial" w:hAnsi="Arial" w:cs="Arial"/>
          <w:sz w:val="22"/>
          <w:szCs w:val="22"/>
        </w:rPr>
        <w:t>XII</w:t>
      </w:r>
      <w:r w:rsidR="00252E11" w:rsidRPr="005F2B9F">
        <w:rPr>
          <w:rFonts w:ascii="Arial" w:hAnsi="Arial" w:cs="Arial"/>
          <w:sz w:val="22"/>
          <w:szCs w:val="22"/>
        </w:rPr>
        <w:t>/</w:t>
      </w:r>
      <w:r w:rsidR="005F2B9F">
        <w:rPr>
          <w:rFonts w:ascii="Arial" w:hAnsi="Arial" w:cs="Arial"/>
          <w:sz w:val="22"/>
          <w:szCs w:val="22"/>
        </w:rPr>
        <w:t>145</w:t>
      </w:r>
      <w:r w:rsidR="00252E11" w:rsidRPr="005F2B9F">
        <w:rPr>
          <w:rFonts w:ascii="Arial" w:hAnsi="Arial" w:cs="Arial"/>
          <w:sz w:val="22"/>
          <w:szCs w:val="22"/>
        </w:rPr>
        <w:t>/1</w:t>
      </w:r>
      <w:r w:rsidR="005F2B9F">
        <w:rPr>
          <w:rFonts w:ascii="Arial" w:hAnsi="Arial" w:cs="Arial"/>
          <w:sz w:val="22"/>
          <w:szCs w:val="22"/>
        </w:rPr>
        <w:t>9</w:t>
      </w:r>
      <w:r w:rsidR="00223A1F" w:rsidRPr="005F2B9F">
        <w:rPr>
          <w:rFonts w:ascii="Arial" w:hAnsi="Arial" w:cs="Arial"/>
          <w:sz w:val="22"/>
          <w:szCs w:val="22"/>
        </w:rPr>
        <w:t xml:space="preserve"> Sejmiku Woj</w:t>
      </w:r>
      <w:r w:rsidR="00252E11" w:rsidRPr="005F2B9F">
        <w:rPr>
          <w:rFonts w:ascii="Arial" w:hAnsi="Arial" w:cs="Arial"/>
          <w:sz w:val="22"/>
          <w:szCs w:val="22"/>
        </w:rPr>
        <w:t xml:space="preserve">ewództwa Małopolskiego z dnia </w:t>
      </w:r>
      <w:r w:rsidR="005F2B9F">
        <w:rPr>
          <w:rFonts w:ascii="Arial" w:hAnsi="Arial" w:cs="Arial"/>
          <w:sz w:val="22"/>
          <w:szCs w:val="22"/>
        </w:rPr>
        <w:t>26</w:t>
      </w:r>
      <w:r w:rsidR="00223A1F" w:rsidRPr="005F2B9F">
        <w:rPr>
          <w:rFonts w:ascii="Arial" w:hAnsi="Arial" w:cs="Arial"/>
          <w:sz w:val="22"/>
          <w:szCs w:val="22"/>
        </w:rPr>
        <w:t xml:space="preserve"> </w:t>
      </w:r>
      <w:r w:rsidR="005F2B9F">
        <w:rPr>
          <w:rFonts w:ascii="Arial" w:hAnsi="Arial" w:cs="Arial"/>
          <w:sz w:val="22"/>
          <w:szCs w:val="22"/>
        </w:rPr>
        <w:t>sierpnia</w:t>
      </w:r>
      <w:r w:rsidR="00223A1F" w:rsidRPr="005F2B9F">
        <w:rPr>
          <w:rFonts w:ascii="Arial" w:hAnsi="Arial" w:cs="Arial"/>
          <w:sz w:val="22"/>
          <w:szCs w:val="22"/>
        </w:rPr>
        <w:t xml:space="preserve"> 201</w:t>
      </w:r>
      <w:r w:rsidR="005F2B9F">
        <w:rPr>
          <w:rFonts w:ascii="Arial" w:hAnsi="Arial" w:cs="Arial"/>
          <w:sz w:val="22"/>
          <w:szCs w:val="22"/>
        </w:rPr>
        <w:t>9</w:t>
      </w:r>
      <w:r w:rsidR="00C657FA" w:rsidRPr="005F2B9F">
        <w:rPr>
          <w:rFonts w:ascii="Arial" w:hAnsi="Arial" w:cs="Arial"/>
          <w:sz w:val="22"/>
          <w:szCs w:val="22"/>
        </w:rPr>
        <w:t xml:space="preserve"> r. w</w:t>
      </w:r>
      <w:r w:rsidR="00EB489D" w:rsidRPr="005F2B9F">
        <w:rPr>
          <w:rFonts w:ascii="Arial" w:hAnsi="Arial" w:cs="Arial"/>
          <w:sz w:val="22"/>
          <w:szCs w:val="22"/>
        </w:rPr>
        <w:t xml:space="preserve"> </w:t>
      </w:r>
      <w:r w:rsidR="00223A1F" w:rsidRPr="005F2B9F">
        <w:rPr>
          <w:rFonts w:ascii="Arial" w:hAnsi="Arial" w:cs="Arial"/>
          <w:sz w:val="22"/>
          <w:szCs w:val="22"/>
        </w:rPr>
        <w:t>sprawie określenia zasad udzielania dotacji na prace konserwatorskie, restauratorskie lub roboty budowlane przy zabytkach wpisanych do rejestru zabytków, położonych na obszarze województwa małopolskiego</w:t>
      </w:r>
      <w:r w:rsidRPr="005F2B9F">
        <w:rPr>
          <w:rFonts w:ascii="Arial" w:hAnsi="Arial" w:cs="Arial"/>
          <w:sz w:val="22"/>
          <w:szCs w:val="22"/>
        </w:rPr>
        <w:t>, Sejmik Województwa Małopolskiego uchwala, co następuje:</w:t>
      </w:r>
    </w:p>
    <w:p w:rsidR="008110B5" w:rsidRPr="005F2B9F" w:rsidRDefault="008110B5" w:rsidP="005F2B9F">
      <w:pPr>
        <w:pStyle w:val="Nagwek3"/>
        <w:spacing w:after="240"/>
        <w:jc w:val="center"/>
        <w:rPr>
          <w:sz w:val="24"/>
          <w:szCs w:val="24"/>
        </w:rPr>
      </w:pPr>
      <w:r w:rsidRPr="005F2B9F">
        <w:rPr>
          <w:sz w:val="24"/>
          <w:szCs w:val="24"/>
        </w:rPr>
        <w:t>§ 1</w:t>
      </w:r>
    </w:p>
    <w:p w:rsidR="008110B5" w:rsidRPr="00EB489D" w:rsidRDefault="008110B5" w:rsidP="006D0296">
      <w:pPr>
        <w:pStyle w:val="Tekstpodstawowy2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EB489D">
        <w:rPr>
          <w:sz w:val="24"/>
          <w:szCs w:val="24"/>
        </w:rPr>
        <w:t>Z budżetu Województwa Małopolskiego udziela się dotacji celowych na prace konserwatorskie, restauratorskie lub roboty budowlane przy zabytkach wpisanych do rejestru zabytków, położonych na obszarze województwa małopolskiego, zgodnie z</w:t>
      </w:r>
      <w:r w:rsidR="00EB489D">
        <w:rPr>
          <w:sz w:val="24"/>
          <w:szCs w:val="24"/>
        </w:rPr>
        <w:t xml:space="preserve"> </w:t>
      </w:r>
      <w:r w:rsidR="00DE6AFE" w:rsidRPr="00EB489D">
        <w:rPr>
          <w:sz w:val="24"/>
          <w:szCs w:val="24"/>
        </w:rPr>
        <w:t xml:space="preserve">wykazem zawartym w załączniku </w:t>
      </w:r>
      <w:r w:rsidRPr="00EB489D">
        <w:rPr>
          <w:sz w:val="24"/>
          <w:szCs w:val="24"/>
        </w:rPr>
        <w:t>nr 1 do uchwały.</w:t>
      </w:r>
    </w:p>
    <w:p w:rsidR="008110B5" w:rsidRPr="00EB489D" w:rsidRDefault="008110B5" w:rsidP="006D0296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EB489D">
        <w:rPr>
          <w:rFonts w:ascii="Arial" w:hAnsi="Arial" w:cs="Arial"/>
        </w:rPr>
        <w:t xml:space="preserve">Wykaz zadań i realizujących je podmiotów, </w:t>
      </w:r>
      <w:r w:rsidR="00DE6AFE" w:rsidRPr="00EB489D">
        <w:rPr>
          <w:rFonts w:ascii="Arial" w:hAnsi="Arial" w:cs="Arial"/>
        </w:rPr>
        <w:t xml:space="preserve">którym nie udziela się dotacji </w:t>
      </w:r>
      <w:r w:rsidR="00EB489D">
        <w:rPr>
          <w:rFonts w:ascii="Arial" w:hAnsi="Arial" w:cs="Arial"/>
        </w:rPr>
        <w:t>z</w:t>
      </w:r>
      <w:r w:rsidR="00856495">
        <w:rPr>
          <w:rFonts w:ascii="Arial" w:hAnsi="Arial" w:cs="Arial"/>
        </w:rPr>
        <w:t xml:space="preserve"> </w:t>
      </w:r>
      <w:r w:rsidRPr="00EB489D">
        <w:rPr>
          <w:rFonts w:ascii="Arial" w:hAnsi="Arial" w:cs="Arial"/>
        </w:rPr>
        <w:t>budżetu Województwa Małopolskiego na prace konserwatorskie, restauratorskie lub roboty budowlane przy zabytkach wpisanych do rejestru zabytków, położonych na obszarze województwa małopolskiego, zawiera załącznik nr 2 do uchwały.</w:t>
      </w:r>
    </w:p>
    <w:p w:rsidR="00223A1F" w:rsidRPr="00EB489D" w:rsidRDefault="00913214" w:rsidP="006D0296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EB489D">
        <w:rPr>
          <w:rFonts w:ascii="Arial" w:hAnsi="Arial" w:cs="Arial"/>
        </w:rPr>
        <w:t xml:space="preserve">Wykaz wniosków </w:t>
      </w:r>
      <w:r w:rsidR="00252E11" w:rsidRPr="00EB489D">
        <w:rPr>
          <w:rFonts w:ascii="Arial" w:hAnsi="Arial" w:cs="Arial"/>
        </w:rPr>
        <w:t>odrzuconych ze względów formalnych</w:t>
      </w:r>
      <w:r w:rsidRPr="00EB489D">
        <w:rPr>
          <w:rFonts w:ascii="Arial" w:hAnsi="Arial" w:cs="Arial"/>
        </w:rPr>
        <w:t xml:space="preserve"> zawiera załącznik nr </w:t>
      </w:r>
      <w:r w:rsidR="0058012D" w:rsidRPr="00EB489D">
        <w:rPr>
          <w:rFonts w:ascii="Arial" w:hAnsi="Arial" w:cs="Arial"/>
        </w:rPr>
        <w:t>3</w:t>
      </w:r>
      <w:r w:rsidRPr="00EB489D">
        <w:rPr>
          <w:rFonts w:ascii="Arial" w:hAnsi="Arial" w:cs="Arial"/>
        </w:rPr>
        <w:t xml:space="preserve"> do uchwały.</w:t>
      </w:r>
    </w:p>
    <w:p w:rsidR="008110B5" w:rsidRPr="005F2B9F" w:rsidRDefault="008110B5" w:rsidP="005F2B9F">
      <w:pPr>
        <w:pStyle w:val="Nagwek3"/>
        <w:spacing w:after="240"/>
        <w:jc w:val="center"/>
        <w:rPr>
          <w:sz w:val="24"/>
          <w:szCs w:val="24"/>
        </w:rPr>
      </w:pPr>
      <w:r w:rsidRPr="005F2B9F">
        <w:rPr>
          <w:sz w:val="24"/>
          <w:szCs w:val="24"/>
        </w:rPr>
        <w:t>§ 2</w:t>
      </w:r>
    </w:p>
    <w:p w:rsidR="00223A1F" w:rsidRPr="00EB489D" w:rsidRDefault="008110B5" w:rsidP="00EB489D">
      <w:pPr>
        <w:pStyle w:val="Tekstpodstawowy3"/>
        <w:jc w:val="both"/>
        <w:rPr>
          <w:b w:val="0"/>
          <w:sz w:val="24"/>
          <w:szCs w:val="24"/>
        </w:rPr>
      </w:pPr>
      <w:r w:rsidRPr="00EB489D">
        <w:rPr>
          <w:b w:val="0"/>
          <w:sz w:val="24"/>
          <w:szCs w:val="24"/>
        </w:rPr>
        <w:t>Środki na realizację uchwały znajdują pokrycie w budżecie Województwa Małopolskiego.</w:t>
      </w:r>
    </w:p>
    <w:p w:rsidR="008110B5" w:rsidRPr="005F2B9F" w:rsidRDefault="008110B5" w:rsidP="005F2B9F">
      <w:pPr>
        <w:pStyle w:val="Nagwek3"/>
        <w:spacing w:after="240"/>
        <w:jc w:val="center"/>
        <w:rPr>
          <w:sz w:val="24"/>
          <w:szCs w:val="24"/>
        </w:rPr>
      </w:pPr>
      <w:r w:rsidRPr="005F2B9F">
        <w:rPr>
          <w:sz w:val="24"/>
          <w:szCs w:val="24"/>
        </w:rPr>
        <w:t>§ 3</w:t>
      </w:r>
    </w:p>
    <w:p w:rsidR="00223A1F" w:rsidRPr="00EB489D" w:rsidRDefault="008110B5" w:rsidP="00EB489D">
      <w:pPr>
        <w:spacing w:before="120" w:after="120"/>
        <w:jc w:val="both"/>
        <w:rPr>
          <w:rFonts w:ascii="Arial" w:hAnsi="Arial" w:cs="Arial"/>
        </w:rPr>
      </w:pPr>
      <w:r w:rsidRPr="00EB489D">
        <w:rPr>
          <w:rFonts w:ascii="Arial" w:hAnsi="Arial" w:cs="Arial"/>
        </w:rPr>
        <w:t>Wykonanie uchwały powierza się Zarządowi Województwa Małopolskiego.</w:t>
      </w:r>
    </w:p>
    <w:p w:rsidR="008110B5" w:rsidRPr="005F2B9F" w:rsidRDefault="00913214" w:rsidP="005F2B9F">
      <w:pPr>
        <w:pStyle w:val="Nagwek3"/>
        <w:spacing w:after="240"/>
        <w:jc w:val="center"/>
        <w:rPr>
          <w:sz w:val="24"/>
          <w:szCs w:val="24"/>
        </w:rPr>
      </w:pPr>
      <w:r w:rsidRPr="005F2B9F">
        <w:rPr>
          <w:sz w:val="24"/>
          <w:szCs w:val="24"/>
        </w:rPr>
        <w:t>§ 4</w:t>
      </w:r>
    </w:p>
    <w:p w:rsidR="003D2B96" w:rsidRDefault="008110B5" w:rsidP="005F2B9F">
      <w:pPr>
        <w:pStyle w:val="Tekstpodstawowy3"/>
        <w:rPr>
          <w:b w:val="0"/>
          <w:sz w:val="24"/>
          <w:szCs w:val="24"/>
        </w:rPr>
      </w:pPr>
      <w:r w:rsidRPr="00EB489D">
        <w:rPr>
          <w:b w:val="0"/>
          <w:sz w:val="24"/>
          <w:szCs w:val="24"/>
        </w:rPr>
        <w:t>Uchwała wchodzi w życie z dniem podjęcia.</w:t>
      </w:r>
    </w:p>
    <w:p w:rsidR="003D2B96" w:rsidRDefault="003D2B96">
      <w:pPr>
        <w:rPr>
          <w:rFonts w:ascii="Arial" w:hAnsi="Arial"/>
          <w:lang w:eastAsia="pl-PL"/>
        </w:rPr>
      </w:pPr>
      <w:r>
        <w:rPr>
          <w:b/>
        </w:rPr>
        <w:br w:type="page"/>
      </w:r>
    </w:p>
    <w:p w:rsidR="005F2B9F" w:rsidRDefault="005F2B9F" w:rsidP="005F2B9F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br w:type="page"/>
      </w:r>
    </w:p>
    <w:p w:rsidR="00C240BA" w:rsidRPr="005A3C5D" w:rsidRDefault="00EB489D" w:rsidP="00240454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</w:t>
      </w:r>
      <w:r w:rsidR="00FD2E7E" w:rsidRPr="005A3C5D">
        <w:rPr>
          <w:rFonts w:ascii="Arial" w:hAnsi="Arial" w:cs="Arial"/>
          <w:b/>
        </w:rPr>
        <w:t>ZASADNIENIE</w:t>
      </w:r>
    </w:p>
    <w:p w:rsidR="004257C7" w:rsidRPr="00DE5564" w:rsidRDefault="004257C7" w:rsidP="00240454">
      <w:pPr>
        <w:pStyle w:val="Tytu"/>
        <w:ind w:firstLine="720"/>
        <w:jc w:val="both"/>
        <w:rPr>
          <w:rFonts w:cs="Arial"/>
          <w:sz w:val="24"/>
          <w:szCs w:val="24"/>
        </w:rPr>
      </w:pPr>
      <w:r w:rsidRPr="00DE5564">
        <w:rPr>
          <w:rFonts w:cs="Arial"/>
          <w:sz w:val="24"/>
          <w:szCs w:val="24"/>
        </w:rPr>
        <w:t>Niniejsza uchwała Sejmiku Województwa Małopolskiego</w:t>
      </w:r>
      <w:r w:rsidRPr="00DE5564">
        <w:rPr>
          <w:rFonts w:cs="Arial"/>
          <w:bCs/>
          <w:sz w:val="24"/>
          <w:szCs w:val="24"/>
        </w:rPr>
        <w:t xml:space="preserve"> stanowi instrument pozwalający na realizację uregulowań prawnych wynikających z </w:t>
      </w:r>
      <w:r w:rsidRPr="00DE5564">
        <w:rPr>
          <w:rFonts w:cs="Arial"/>
          <w:sz w:val="24"/>
          <w:szCs w:val="24"/>
        </w:rPr>
        <w:t>ustawy z dnia 23 lipca 2003 r. o ochronie zabytków i opiece nad zabytkami.</w:t>
      </w:r>
    </w:p>
    <w:p w:rsidR="00FD2E7E" w:rsidRPr="00DE5564" w:rsidRDefault="00240454" w:rsidP="00240454">
      <w:pPr>
        <w:pStyle w:val="Tytu"/>
        <w:ind w:firstLine="720"/>
        <w:jc w:val="both"/>
        <w:rPr>
          <w:rFonts w:cs="Arial"/>
          <w:sz w:val="24"/>
          <w:szCs w:val="24"/>
        </w:rPr>
      </w:pPr>
      <w:r w:rsidRPr="00DE5564">
        <w:rPr>
          <w:rFonts w:cs="Arial"/>
          <w:sz w:val="24"/>
          <w:szCs w:val="24"/>
        </w:rPr>
        <w:t>Uchwałą nr XII/145/19 Sejmiku Województwa Małopolskiego z dnia 26 sierpnia 2019 r. określone zostały zasady udzielania dotacji na prace konserwatorskie, restauratorskie lub roboty budowlane przy zabytkach wpisanych do rejestru zabytków, położonych na obszarze województwa małopolskiego</w:t>
      </w:r>
      <w:r w:rsidR="00265E63" w:rsidRPr="00DE5564">
        <w:rPr>
          <w:rFonts w:cs="Arial"/>
          <w:sz w:val="24"/>
          <w:szCs w:val="24"/>
        </w:rPr>
        <w:t>.</w:t>
      </w:r>
    </w:p>
    <w:p w:rsidR="00FD2E7E" w:rsidRPr="00DE5564" w:rsidRDefault="00FD2E7E" w:rsidP="00240454">
      <w:pPr>
        <w:pStyle w:val="Tekstpodstawowy"/>
        <w:ind w:firstLine="720"/>
        <w:rPr>
          <w:rFonts w:cs="Arial"/>
          <w:b/>
          <w:sz w:val="24"/>
          <w:szCs w:val="24"/>
        </w:rPr>
      </w:pPr>
      <w:r w:rsidRPr="00DE5564">
        <w:rPr>
          <w:rFonts w:cs="Arial"/>
          <w:sz w:val="24"/>
          <w:szCs w:val="24"/>
        </w:rPr>
        <w:t>Środki finansowe na realizację zadań obejmujących prace konserwatorskie, restauratorskie lub roboty budowlane przy zabytkach wpisanych do</w:t>
      </w:r>
      <w:r w:rsidR="00AC4DDA" w:rsidRPr="00DE5564">
        <w:rPr>
          <w:rFonts w:cs="Arial"/>
          <w:sz w:val="24"/>
          <w:szCs w:val="24"/>
        </w:rPr>
        <w:t xml:space="preserve"> </w:t>
      </w:r>
      <w:r w:rsidRPr="00DE5564">
        <w:rPr>
          <w:rFonts w:cs="Arial"/>
          <w:sz w:val="24"/>
          <w:szCs w:val="24"/>
        </w:rPr>
        <w:t>rejestru zabytków, położonych na obszarze województwa małopolskiego znajdują pokrycie w budżecie Województwa Małopolskiego</w:t>
      </w:r>
      <w:r w:rsidR="005740AA" w:rsidRPr="00DE5564">
        <w:rPr>
          <w:rFonts w:cs="Arial"/>
          <w:sz w:val="24"/>
          <w:szCs w:val="24"/>
        </w:rPr>
        <w:t>.</w:t>
      </w:r>
    </w:p>
    <w:p w:rsidR="005351BE" w:rsidRPr="00BC050D" w:rsidRDefault="005056A4" w:rsidP="00240454">
      <w:pPr>
        <w:ind w:firstLine="720"/>
        <w:jc w:val="both"/>
        <w:rPr>
          <w:rFonts w:ascii="Arial" w:hAnsi="Arial" w:cs="Arial"/>
          <w:bCs/>
        </w:rPr>
      </w:pPr>
      <w:r w:rsidRPr="00DE5564">
        <w:rPr>
          <w:rFonts w:ascii="Arial" w:hAnsi="Arial" w:cs="Arial"/>
        </w:rPr>
        <w:t xml:space="preserve">W oparciu o przyjęte zasady, w terminie do </w:t>
      </w:r>
      <w:r w:rsidR="00905CDE" w:rsidRPr="00DE5564">
        <w:rPr>
          <w:rFonts w:ascii="Arial" w:hAnsi="Arial" w:cs="Arial"/>
        </w:rPr>
        <w:t xml:space="preserve">dnia </w:t>
      </w:r>
      <w:r w:rsidR="008B095D">
        <w:rPr>
          <w:rFonts w:ascii="Arial" w:hAnsi="Arial" w:cs="Arial"/>
        </w:rPr>
        <w:t>15 grudnia 2020</w:t>
      </w:r>
      <w:r w:rsidRPr="00DE5564">
        <w:rPr>
          <w:rFonts w:ascii="Arial" w:hAnsi="Arial" w:cs="Arial"/>
        </w:rPr>
        <w:t xml:space="preserve"> r.</w:t>
      </w:r>
      <w:r w:rsidR="00D63F8E" w:rsidRPr="00DE5564">
        <w:rPr>
          <w:rFonts w:ascii="Arial" w:hAnsi="Arial" w:cs="Arial"/>
        </w:rPr>
        <w:t xml:space="preserve"> </w:t>
      </w:r>
      <w:r w:rsidR="008B095D">
        <w:rPr>
          <w:rFonts w:ascii="Arial" w:hAnsi="Arial" w:cs="Arial"/>
        </w:rPr>
        <w:t>złożonych zostało 217</w:t>
      </w:r>
      <w:r w:rsidR="00252E11" w:rsidRPr="00DE5564">
        <w:rPr>
          <w:rFonts w:ascii="Arial" w:hAnsi="Arial" w:cs="Arial"/>
        </w:rPr>
        <w:t xml:space="preserve"> </w:t>
      </w:r>
      <w:r w:rsidRPr="00DE5564">
        <w:rPr>
          <w:rFonts w:ascii="Arial" w:hAnsi="Arial" w:cs="Arial"/>
        </w:rPr>
        <w:t>wniosków o dotacj</w:t>
      </w:r>
      <w:r w:rsidR="00905CDE" w:rsidRPr="00DE5564">
        <w:rPr>
          <w:rFonts w:ascii="Arial" w:hAnsi="Arial" w:cs="Arial"/>
        </w:rPr>
        <w:t>e</w:t>
      </w:r>
      <w:r w:rsidRPr="00DE5564">
        <w:rPr>
          <w:rFonts w:ascii="Arial" w:hAnsi="Arial" w:cs="Arial"/>
        </w:rPr>
        <w:t xml:space="preserve"> na prace konserwatorskie, restauratorskie lub roboty budowlane przy zabytkach</w:t>
      </w:r>
      <w:r w:rsidR="001B4551" w:rsidRPr="00DE5564">
        <w:rPr>
          <w:rFonts w:ascii="Arial" w:hAnsi="Arial" w:cs="Arial"/>
        </w:rPr>
        <w:t xml:space="preserve"> wpisanych do </w:t>
      </w:r>
      <w:r w:rsidRPr="00DE5564">
        <w:rPr>
          <w:rFonts w:ascii="Arial" w:hAnsi="Arial" w:cs="Arial"/>
        </w:rPr>
        <w:t>rejestru zabytków, położonych na obszarze województwa małopolskiego</w:t>
      </w:r>
      <w:r w:rsidR="00AC38EB" w:rsidRPr="00DE5564">
        <w:rPr>
          <w:rFonts w:ascii="Arial" w:hAnsi="Arial" w:cs="Arial"/>
        </w:rPr>
        <w:t xml:space="preserve">. </w:t>
      </w:r>
      <w:r w:rsidR="004631D8" w:rsidRPr="00DE5564">
        <w:rPr>
          <w:rFonts w:ascii="Arial" w:hAnsi="Arial" w:cs="Arial"/>
        </w:rPr>
        <w:t xml:space="preserve">Ogólna kwota </w:t>
      </w:r>
      <w:r w:rsidRPr="00DE5564">
        <w:rPr>
          <w:rFonts w:ascii="Arial" w:hAnsi="Arial" w:cs="Arial"/>
        </w:rPr>
        <w:t xml:space="preserve">oczekiwanej dotacji z budżetu Województwa Małopolskiego </w:t>
      </w:r>
      <w:r w:rsidR="004631D8" w:rsidRPr="00DE5564">
        <w:rPr>
          <w:rFonts w:ascii="Arial" w:hAnsi="Arial" w:cs="Arial"/>
        </w:rPr>
        <w:t>wyn</w:t>
      </w:r>
      <w:r w:rsidR="00AC1990" w:rsidRPr="00DE5564">
        <w:rPr>
          <w:rFonts w:ascii="Arial" w:hAnsi="Arial" w:cs="Arial"/>
        </w:rPr>
        <w:t>iosła</w:t>
      </w:r>
      <w:r w:rsidR="006A76CB" w:rsidRPr="00DE5564">
        <w:rPr>
          <w:rFonts w:ascii="Arial" w:hAnsi="Arial" w:cs="Arial"/>
        </w:rPr>
        <w:t xml:space="preserve"> </w:t>
      </w:r>
      <w:r w:rsidR="008C7F7E" w:rsidRPr="008C7F7E">
        <w:rPr>
          <w:rFonts w:ascii="Arial" w:hAnsi="Arial" w:cs="Arial"/>
          <w:bCs/>
        </w:rPr>
        <w:t>21</w:t>
      </w:r>
      <w:r w:rsidR="00D12B71">
        <w:rPr>
          <w:rFonts w:ascii="Arial" w:hAnsi="Arial" w:cs="Arial"/>
          <w:bCs/>
        </w:rPr>
        <w:t> </w:t>
      </w:r>
      <w:r w:rsidR="008C7F7E" w:rsidRPr="00BC050D">
        <w:rPr>
          <w:rFonts w:ascii="Arial" w:hAnsi="Arial" w:cs="Arial"/>
          <w:bCs/>
        </w:rPr>
        <w:t>674</w:t>
      </w:r>
      <w:r w:rsidR="00D12B71" w:rsidRPr="00BC050D">
        <w:rPr>
          <w:rFonts w:ascii="Arial" w:hAnsi="Arial" w:cs="Arial"/>
          <w:bCs/>
        </w:rPr>
        <w:t> </w:t>
      </w:r>
      <w:r w:rsidR="008C7F7E" w:rsidRPr="00BC050D">
        <w:rPr>
          <w:rFonts w:ascii="Arial" w:hAnsi="Arial" w:cs="Arial"/>
          <w:bCs/>
        </w:rPr>
        <w:t>122,41</w:t>
      </w:r>
      <w:r w:rsidR="00D12B71" w:rsidRPr="00BC050D">
        <w:rPr>
          <w:rFonts w:ascii="Arial" w:hAnsi="Arial" w:cs="Arial"/>
          <w:bCs/>
        </w:rPr>
        <w:t> </w:t>
      </w:r>
      <w:r w:rsidR="00EB489D" w:rsidRPr="00BC050D">
        <w:rPr>
          <w:rFonts w:ascii="Arial" w:hAnsi="Arial" w:cs="Arial"/>
          <w:bCs/>
        </w:rPr>
        <w:t>zł.</w:t>
      </w:r>
    </w:p>
    <w:p w:rsidR="00562BA6" w:rsidRPr="00DE5564" w:rsidRDefault="00685C48" w:rsidP="00240454">
      <w:pPr>
        <w:pStyle w:val="Tekstpodstawowy"/>
        <w:ind w:firstLine="720"/>
        <w:rPr>
          <w:rFonts w:cs="Arial"/>
          <w:sz w:val="24"/>
          <w:szCs w:val="24"/>
        </w:rPr>
      </w:pPr>
      <w:r w:rsidRPr="00BC050D">
        <w:rPr>
          <w:rFonts w:cs="Arial"/>
          <w:bCs/>
          <w:sz w:val="24"/>
          <w:szCs w:val="24"/>
        </w:rPr>
        <w:t xml:space="preserve">Zgodnie z </w:t>
      </w:r>
      <w:r w:rsidR="00240454" w:rsidRPr="00BC050D">
        <w:rPr>
          <w:rFonts w:cs="Arial"/>
          <w:sz w:val="24"/>
          <w:szCs w:val="24"/>
        </w:rPr>
        <w:t>§ 13 ust. 1 i 3 uchwały nr XII/145/19</w:t>
      </w:r>
      <w:r w:rsidR="004769C1" w:rsidRPr="00BC050D">
        <w:rPr>
          <w:rFonts w:cs="Arial"/>
          <w:sz w:val="24"/>
          <w:szCs w:val="24"/>
        </w:rPr>
        <w:t xml:space="preserve"> Sejmiku Województwa Małopolskiego z dnia 26 sierpnia 2019 r.</w:t>
      </w:r>
      <w:r w:rsidRPr="00BC050D">
        <w:rPr>
          <w:rFonts w:cs="Arial"/>
          <w:sz w:val="24"/>
          <w:szCs w:val="24"/>
        </w:rPr>
        <w:t xml:space="preserve"> </w:t>
      </w:r>
      <w:r w:rsidRPr="00BC050D">
        <w:rPr>
          <w:rFonts w:cs="Arial"/>
          <w:bCs/>
          <w:sz w:val="24"/>
          <w:szCs w:val="24"/>
        </w:rPr>
        <w:t xml:space="preserve">decyzję o udzieleniu lub nie udzieleniu dotacji dla wnioskodawcy na realizację konkretnego zadania </w:t>
      </w:r>
      <w:r w:rsidRPr="00DE5564">
        <w:rPr>
          <w:rFonts w:cs="Arial"/>
          <w:bCs/>
          <w:sz w:val="24"/>
          <w:szCs w:val="24"/>
        </w:rPr>
        <w:t>podejmuje</w:t>
      </w:r>
      <w:r w:rsidR="00240454" w:rsidRPr="00DE5564">
        <w:rPr>
          <w:rFonts w:cs="Arial"/>
          <w:bCs/>
          <w:sz w:val="24"/>
          <w:szCs w:val="24"/>
        </w:rPr>
        <w:t xml:space="preserve">, po zapoznaniu się z </w:t>
      </w:r>
      <w:r w:rsidR="004257C7" w:rsidRPr="00DE5564">
        <w:rPr>
          <w:rFonts w:cs="Arial"/>
          <w:bCs/>
          <w:sz w:val="24"/>
          <w:szCs w:val="24"/>
        </w:rPr>
        <w:t xml:space="preserve">opinią Komisji oceniającej wnioski o dotacje, </w:t>
      </w:r>
      <w:r w:rsidRPr="00DE5564">
        <w:rPr>
          <w:rFonts w:cs="Arial"/>
          <w:bCs/>
          <w:sz w:val="24"/>
          <w:szCs w:val="24"/>
        </w:rPr>
        <w:t xml:space="preserve">Sejmik Województwa </w:t>
      </w:r>
      <w:r w:rsidR="00AF519A" w:rsidRPr="00DE5564">
        <w:rPr>
          <w:rFonts w:cs="Arial"/>
          <w:bCs/>
          <w:sz w:val="24"/>
          <w:szCs w:val="24"/>
        </w:rPr>
        <w:t xml:space="preserve">Małopolskiego w formie uchwały. </w:t>
      </w:r>
      <w:r w:rsidR="004257C7" w:rsidRPr="00DE5564">
        <w:rPr>
          <w:rFonts w:cs="Arial"/>
          <w:sz w:val="24"/>
          <w:szCs w:val="24"/>
        </w:rPr>
        <w:t xml:space="preserve">W </w:t>
      </w:r>
      <w:r w:rsidR="00AF519A" w:rsidRPr="00DE5564">
        <w:rPr>
          <w:rFonts w:cs="Arial"/>
          <w:sz w:val="24"/>
          <w:szCs w:val="24"/>
        </w:rPr>
        <w:t>uchwale Sejmiku Województwa Małopolskiego określa się nazwy beneficjentów, którym udzielono dotacji, nazwy zadań, na wykonanie których przyznano dotacje or</w:t>
      </w:r>
      <w:r w:rsidR="004257C7" w:rsidRPr="00DE5564">
        <w:rPr>
          <w:rFonts w:cs="Arial"/>
          <w:sz w:val="24"/>
          <w:szCs w:val="24"/>
        </w:rPr>
        <w:t>az kwoty przyznanych dotacji, a</w:t>
      </w:r>
      <w:r w:rsidR="00240454" w:rsidRPr="00DE5564">
        <w:rPr>
          <w:rFonts w:cs="Arial"/>
          <w:sz w:val="24"/>
          <w:szCs w:val="24"/>
        </w:rPr>
        <w:t xml:space="preserve"> </w:t>
      </w:r>
      <w:r w:rsidR="00AF519A" w:rsidRPr="00DE5564">
        <w:rPr>
          <w:rFonts w:cs="Arial"/>
          <w:sz w:val="24"/>
          <w:szCs w:val="24"/>
        </w:rPr>
        <w:t>także wykaz podmiotów, którym nie udziela się dotacji oraz wykaz wniosków odrzuconych ze względów formalnych.</w:t>
      </w:r>
    </w:p>
    <w:p w:rsidR="002640DC" w:rsidRPr="00533E75" w:rsidRDefault="002640DC" w:rsidP="002640DC">
      <w:pPr>
        <w:pStyle w:val="Tekstpodstawowy"/>
        <w:spacing w:after="120"/>
        <w:ind w:firstLine="720"/>
        <w:rPr>
          <w:rFonts w:cs="Arial"/>
          <w:bCs/>
          <w:sz w:val="24"/>
          <w:szCs w:val="24"/>
        </w:rPr>
      </w:pPr>
      <w:r w:rsidRPr="00533E75">
        <w:rPr>
          <w:rFonts w:cs="Arial"/>
          <w:bCs/>
          <w:sz w:val="24"/>
          <w:szCs w:val="24"/>
        </w:rPr>
        <w:t xml:space="preserve">Komisja </w:t>
      </w:r>
      <w:r w:rsidRPr="00533E75">
        <w:rPr>
          <w:bCs/>
          <w:sz w:val="24"/>
          <w:szCs w:val="24"/>
        </w:rPr>
        <w:t>oceniająca wnioski zaproponow</w:t>
      </w:r>
      <w:r>
        <w:rPr>
          <w:bCs/>
          <w:sz w:val="24"/>
          <w:szCs w:val="24"/>
        </w:rPr>
        <w:t>ała udzielenie dofinansowania w </w:t>
      </w:r>
      <w:r w:rsidRPr="00533E75">
        <w:rPr>
          <w:bCs/>
          <w:sz w:val="24"/>
          <w:szCs w:val="24"/>
        </w:rPr>
        <w:t xml:space="preserve">ogólnej kwocie dotacji </w:t>
      </w:r>
      <w:r>
        <w:rPr>
          <w:rFonts w:cs="Arial"/>
          <w:sz w:val="24"/>
          <w:szCs w:val="24"/>
        </w:rPr>
        <w:t>3 954 000 </w:t>
      </w:r>
      <w:r w:rsidRPr="00533E75">
        <w:rPr>
          <w:rFonts w:cs="Arial"/>
          <w:bCs/>
          <w:sz w:val="24"/>
          <w:szCs w:val="24"/>
        </w:rPr>
        <w:t>zł</w:t>
      </w:r>
      <w:r>
        <w:rPr>
          <w:bCs/>
          <w:sz w:val="24"/>
          <w:szCs w:val="24"/>
        </w:rPr>
        <w:t xml:space="preserve"> w podziale na 94 zadania</w:t>
      </w:r>
      <w:r w:rsidRPr="00533E75">
        <w:rPr>
          <w:bCs/>
          <w:sz w:val="24"/>
          <w:szCs w:val="24"/>
        </w:rPr>
        <w:t xml:space="preserve">. </w:t>
      </w:r>
      <w:r w:rsidRPr="00533E75">
        <w:rPr>
          <w:rFonts w:cs="Arial"/>
          <w:bCs/>
          <w:sz w:val="24"/>
          <w:szCs w:val="24"/>
        </w:rPr>
        <w:t>W stosunku do opinii Komisji oceniającej wnioski Zarząd Województwa Małopolskiego wprowadził następujące zmiany: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992"/>
        <w:gridCol w:w="987"/>
      </w:tblGrid>
      <w:tr w:rsidR="002640DC" w:rsidRPr="001B0706" w:rsidTr="002640DC">
        <w:trPr>
          <w:trHeight w:val="539"/>
        </w:trPr>
        <w:tc>
          <w:tcPr>
            <w:tcW w:w="4536" w:type="dxa"/>
            <w:vAlign w:val="center"/>
          </w:tcPr>
          <w:p w:rsidR="002640DC" w:rsidRPr="00B27BBD" w:rsidRDefault="002640DC" w:rsidP="00284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BBD">
              <w:rPr>
                <w:rFonts w:ascii="Arial" w:hAnsi="Arial" w:cs="Arial"/>
                <w:bCs/>
                <w:sz w:val="18"/>
                <w:szCs w:val="18"/>
              </w:rPr>
              <w:t>Nazwa zadania</w:t>
            </w:r>
          </w:p>
        </w:tc>
        <w:tc>
          <w:tcPr>
            <w:tcW w:w="2552" w:type="dxa"/>
            <w:vAlign w:val="center"/>
          </w:tcPr>
          <w:p w:rsidR="002640DC" w:rsidRPr="00B27BBD" w:rsidRDefault="002640DC" w:rsidP="0028457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BBD">
              <w:rPr>
                <w:rFonts w:ascii="Arial" w:hAnsi="Arial" w:cs="Arial"/>
                <w:sz w:val="18"/>
                <w:szCs w:val="18"/>
              </w:rPr>
              <w:t>Wnioskodawca</w:t>
            </w:r>
          </w:p>
        </w:tc>
        <w:tc>
          <w:tcPr>
            <w:tcW w:w="992" w:type="dxa"/>
            <w:vAlign w:val="center"/>
          </w:tcPr>
          <w:p w:rsidR="002640DC" w:rsidRPr="00B27BBD" w:rsidRDefault="002640DC" w:rsidP="0028457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BBD">
              <w:rPr>
                <w:rFonts w:ascii="Arial" w:hAnsi="Arial" w:cs="Arial"/>
                <w:bCs/>
                <w:sz w:val="18"/>
                <w:szCs w:val="18"/>
              </w:rPr>
              <w:t>Opinia Komisji (zł)</w:t>
            </w:r>
          </w:p>
        </w:tc>
        <w:tc>
          <w:tcPr>
            <w:tcW w:w="987" w:type="dxa"/>
            <w:vAlign w:val="center"/>
          </w:tcPr>
          <w:p w:rsidR="002640DC" w:rsidRPr="00B27BBD" w:rsidRDefault="002640DC" w:rsidP="0028457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BBD">
              <w:rPr>
                <w:rFonts w:ascii="Arial" w:hAnsi="Arial" w:cs="Arial"/>
                <w:bCs/>
                <w:sz w:val="18"/>
                <w:szCs w:val="18"/>
              </w:rPr>
              <w:t>Opinia ZWM</w:t>
            </w:r>
          </w:p>
          <w:p w:rsidR="002640DC" w:rsidRPr="00B27BBD" w:rsidRDefault="002640DC" w:rsidP="0028457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BBD">
              <w:rPr>
                <w:rFonts w:ascii="Arial" w:hAnsi="Arial" w:cs="Arial"/>
                <w:bCs/>
                <w:sz w:val="18"/>
                <w:szCs w:val="18"/>
              </w:rPr>
              <w:t>(zł)</w:t>
            </w:r>
          </w:p>
        </w:tc>
      </w:tr>
      <w:tr w:rsidR="002640DC" w:rsidRPr="001B0706" w:rsidTr="002640DC">
        <w:trPr>
          <w:trHeight w:val="70"/>
        </w:trPr>
        <w:tc>
          <w:tcPr>
            <w:tcW w:w="4536" w:type="dxa"/>
          </w:tcPr>
          <w:p w:rsidR="002640DC" w:rsidRPr="001120D9" w:rsidRDefault="002640DC" w:rsidP="002640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Kraków, stalle i ściany za stallami w Kaplicy Krzyża Św. Bazyliki Ojców Cystersów, XVIII w., konserwacja stalli oraz konserwacja techniczna ścian za stallami</w:t>
            </w:r>
          </w:p>
        </w:tc>
        <w:tc>
          <w:tcPr>
            <w:tcW w:w="2552" w:type="dxa"/>
          </w:tcPr>
          <w:p w:rsidR="002640DC" w:rsidRPr="001120D9" w:rsidRDefault="002640DC" w:rsidP="002640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Opactwo Ojców Cystersów w Krakowie-Mogile</w:t>
            </w:r>
          </w:p>
        </w:tc>
        <w:tc>
          <w:tcPr>
            <w:tcW w:w="992" w:type="dxa"/>
          </w:tcPr>
          <w:p w:rsidR="002640DC" w:rsidRPr="005469F5" w:rsidRDefault="002640DC" w:rsidP="002640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987" w:type="dxa"/>
          </w:tcPr>
          <w:p w:rsidR="002640DC" w:rsidRPr="005469F5" w:rsidRDefault="002640DC" w:rsidP="002640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126 000</w:t>
            </w:r>
          </w:p>
        </w:tc>
      </w:tr>
      <w:tr w:rsidR="002640DC" w:rsidRPr="001B0706" w:rsidTr="002640DC">
        <w:trPr>
          <w:trHeight w:val="70"/>
        </w:trPr>
        <w:tc>
          <w:tcPr>
            <w:tcW w:w="4536" w:type="dxa"/>
          </w:tcPr>
          <w:p w:rsidR="002640DC" w:rsidRPr="001120D9" w:rsidRDefault="002640DC" w:rsidP="002640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Wojnicz, Zespół Pałacowo-Parkowy (Pałac Dąmbskich, budynek "Willa", park miejski), 1874 r., 1922-24, wykonanie wielobranżowego projektu budowlano-wykonawczego kompleksowej rewitalizacji</w:t>
            </w:r>
          </w:p>
        </w:tc>
        <w:tc>
          <w:tcPr>
            <w:tcW w:w="2552" w:type="dxa"/>
          </w:tcPr>
          <w:p w:rsidR="002640DC" w:rsidRPr="001120D9" w:rsidRDefault="002640DC" w:rsidP="002640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Gmina Wojnicz</w:t>
            </w:r>
          </w:p>
        </w:tc>
        <w:tc>
          <w:tcPr>
            <w:tcW w:w="992" w:type="dxa"/>
          </w:tcPr>
          <w:p w:rsidR="002640DC" w:rsidRPr="005469F5" w:rsidRDefault="002640DC" w:rsidP="002640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987" w:type="dxa"/>
          </w:tcPr>
          <w:p w:rsidR="002640DC" w:rsidRPr="005469F5" w:rsidRDefault="002640DC" w:rsidP="002640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</w:t>
            </w:r>
          </w:p>
        </w:tc>
      </w:tr>
      <w:tr w:rsidR="002640DC" w:rsidRPr="001B0706" w:rsidTr="002640DC">
        <w:trPr>
          <w:trHeight w:val="70"/>
        </w:trPr>
        <w:tc>
          <w:tcPr>
            <w:tcW w:w="4536" w:type="dxa"/>
          </w:tcPr>
          <w:p w:rsidR="002640DC" w:rsidRPr="001120D9" w:rsidRDefault="002640DC" w:rsidP="002640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Kraków, kościół pw. św. Bartłomieja Apostoła, 1466 r., konserwacja wyposażenia, stolarki oraz remont elewacji</w:t>
            </w:r>
          </w:p>
        </w:tc>
        <w:tc>
          <w:tcPr>
            <w:tcW w:w="2552" w:type="dxa"/>
          </w:tcPr>
          <w:p w:rsidR="002640DC" w:rsidRPr="001120D9" w:rsidRDefault="002640DC" w:rsidP="002640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Bartłomieja Apostoła w Krakowie</w:t>
            </w:r>
          </w:p>
        </w:tc>
        <w:tc>
          <w:tcPr>
            <w:tcW w:w="992" w:type="dxa"/>
          </w:tcPr>
          <w:p w:rsidR="002640DC" w:rsidRDefault="002640DC" w:rsidP="002640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987" w:type="dxa"/>
          </w:tcPr>
          <w:p w:rsidR="002640DC" w:rsidRDefault="002640DC" w:rsidP="002640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</w:tbl>
    <w:p w:rsidR="002640DC" w:rsidRDefault="002640DC" w:rsidP="00CE5345">
      <w:pPr>
        <w:pStyle w:val="Tekstpodstawowy"/>
        <w:spacing w:before="120"/>
        <w:ind w:firstLine="720"/>
        <w:rPr>
          <w:rFonts w:cs="Arial"/>
          <w:bCs/>
          <w:sz w:val="24"/>
          <w:szCs w:val="24"/>
        </w:rPr>
      </w:pPr>
      <w:r w:rsidRPr="00533E75">
        <w:rPr>
          <w:rFonts w:cs="Arial"/>
          <w:bCs/>
          <w:sz w:val="24"/>
          <w:szCs w:val="24"/>
        </w:rPr>
        <w:t>Zaplanowane przez Zarząd Województwa Małopolskiego zmiany przyczynią się do wy</w:t>
      </w:r>
      <w:r>
        <w:rPr>
          <w:rFonts w:cs="Arial"/>
          <w:bCs/>
          <w:sz w:val="24"/>
          <w:szCs w:val="24"/>
        </w:rPr>
        <w:t xml:space="preserve">konania </w:t>
      </w:r>
      <w:r w:rsidRPr="00533E75">
        <w:rPr>
          <w:rFonts w:cs="Arial"/>
          <w:bCs/>
          <w:sz w:val="24"/>
          <w:szCs w:val="24"/>
        </w:rPr>
        <w:t xml:space="preserve">większego zakresu prac przy obiektach zabytkowych, które </w:t>
      </w:r>
      <w:r w:rsidRPr="00906438">
        <w:rPr>
          <w:rFonts w:cs="Arial"/>
          <w:bCs/>
          <w:sz w:val="24"/>
          <w:szCs w:val="24"/>
        </w:rPr>
        <w:t>wymagają konserwacji.</w:t>
      </w:r>
    </w:p>
    <w:p w:rsidR="00CE5345" w:rsidRPr="00906438" w:rsidRDefault="00CE5345" w:rsidP="00CE5345">
      <w:pPr>
        <w:pStyle w:val="Tekstpodstawowy"/>
        <w:ind w:firstLine="720"/>
        <w:rPr>
          <w:rFonts w:cs="Arial"/>
          <w:bCs/>
          <w:sz w:val="24"/>
          <w:szCs w:val="24"/>
        </w:rPr>
      </w:pPr>
      <w:r w:rsidRPr="00CE5345">
        <w:rPr>
          <w:rFonts w:cs="Arial"/>
          <w:bCs/>
          <w:sz w:val="24"/>
          <w:szCs w:val="24"/>
        </w:rPr>
        <w:t>Na mocy uchwały Sejmik Województwa Małopolskiego u</w:t>
      </w:r>
      <w:r>
        <w:rPr>
          <w:rFonts w:cs="Arial"/>
          <w:bCs/>
          <w:sz w:val="24"/>
          <w:szCs w:val="24"/>
        </w:rPr>
        <w:t>dziela dotacji na realizację 94</w:t>
      </w:r>
      <w:r w:rsidRPr="00CE5345">
        <w:rPr>
          <w:rFonts w:cs="Arial"/>
          <w:bCs/>
          <w:sz w:val="24"/>
          <w:szCs w:val="24"/>
        </w:rPr>
        <w:t xml:space="preserve"> zadań z zakresu prac konserwatorskich, restauratorskich i robó</w:t>
      </w:r>
      <w:r>
        <w:rPr>
          <w:rFonts w:cs="Arial"/>
          <w:bCs/>
          <w:sz w:val="24"/>
          <w:szCs w:val="24"/>
        </w:rPr>
        <w:t>t budowlanych w łącznej kwocie 4 000 000</w:t>
      </w:r>
      <w:r w:rsidRPr="00CE5345">
        <w:rPr>
          <w:rFonts w:cs="Arial"/>
          <w:bCs/>
          <w:sz w:val="24"/>
          <w:szCs w:val="24"/>
        </w:rPr>
        <w:t xml:space="preserve"> zł</w:t>
      </w:r>
    </w:p>
    <w:p w:rsidR="003D2B96" w:rsidRDefault="00AF519A" w:rsidP="003D2B96">
      <w:pPr>
        <w:pStyle w:val="Tekstpodstawowy"/>
        <w:ind w:firstLine="720"/>
        <w:rPr>
          <w:rFonts w:cs="Arial"/>
          <w:sz w:val="24"/>
          <w:szCs w:val="24"/>
        </w:rPr>
      </w:pPr>
      <w:r w:rsidRPr="00DE5564">
        <w:rPr>
          <w:rFonts w:cs="Arial"/>
          <w:sz w:val="24"/>
          <w:szCs w:val="24"/>
        </w:rPr>
        <w:lastRenderedPageBreak/>
        <w:t xml:space="preserve">Udzielenie dotacji </w:t>
      </w:r>
      <w:r w:rsidR="00414043" w:rsidRPr="00DE5564">
        <w:rPr>
          <w:rFonts w:cs="Arial"/>
          <w:sz w:val="24"/>
          <w:szCs w:val="24"/>
        </w:rPr>
        <w:t>z budżetu województwa m</w:t>
      </w:r>
      <w:r w:rsidRPr="00DE5564">
        <w:rPr>
          <w:rFonts w:cs="Arial"/>
          <w:sz w:val="24"/>
          <w:szCs w:val="24"/>
        </w:rPr>
        <w:t xml:space="preserve">ałopolskiego w odpowiedzi na wnioski właścicieli zabytków pozwoli na wykonanie wielu prac konserwatorskich, restauratorskich lub budowlanych, które zapobiegną zniszczeniu wielu cennych dzieł architektury murowanej </w:t>
      </w:r>
      <w:r w:rsidR="00240454" w:rsidRPr="00DE5564">
        <w:rPr>
          <w:rFonts w:cs="Arial"/>
          <w:sz w:val="24"/>
          <w:szCs w:val="24"/>
        </w:rPr>
        <w:t xml:space="preserve">i </w:t>
      </w:r>
      <w:r w:rsidRPr="00DE5564">
        <w:rPr>
          <w:rFonts w:cs="Arial"/>
          <w:sz w:val="24"/>
          <w:szCs w:val="24"/>
        </w:rPr>
        <w:t>drewnianej, polichro</w:t>
      </w:r>
      <w:r w:rsidR="00240454" w:rsidRPr="00DE5564">
        <w:rPr>
          <w:rFonts w:cs="Arial"/>
          <w:sz w:val="24"/>
          <w:szCs w:val="24"/>
        </w:rPr>
        <w:t>mii ściennych, rzeźb, obrazów i </w:t>
      </w:r>
      <w:r w:rsidRPr="00DE5564">
        <w:rPr>
          <w:rFonts w:cs="Arial"/>
          <w:sz w:val="24"/>
          <w:szCs w:val="24"/>
        </w:rPr>
        <w:t>rzemiosła artystycznego. Opieka nad zasobami regionalnego dziedzi</w:t>
      </w:r>
      <w:r w:rsidR="00414043" w:rsidRPr="00DE5564">
        <w:rPr>
          <w:rFonts w:cs="Arial"/>
          <w:sz w:val="24"/>
          <w:szCs w:val="24"/>
        </w:rPr>
        <w:t>ctwa kulturowego jest zadaniem samorządu w</w:t>
      </w:r>
      <w:r w:rsidRPr="00DE5564">
        <w:rPr>
          <w:rFonts w:cs="Arial"/>
          <w:sz w:val="24"/>
          <w:szCs w:val="24"/>
        </w:rPr>
        <w:t>ojewództwa.</w:t>
      </w:r>
    </w:p>
    <w:p w:rsidR="003D2B96" w:rsidRDefault="003D2B96">
      <w:pPr>
        <w:rPr>
          <w:rFonts w:ascii="Arial" w:hAnsi="Arial" w:cs="Arial"/>
          <w:lang w:eastAsia="pl-PL"/>
        </w:rPr>
      </w:pPr>
      <w:r>
        <w:rPr>
          <w:rFonts w:cs="Arial"/>
        </w:rPr>
        <w:br w:type="page"/>
      </w:r>
    </w:p>
    <w:p w:rsidR="00240454" w:rsidRPr="00240454" w:rsidRDefault="00240454" w:rsidP="00240454">
      <w:pPr>
        <w:keepNext/>
        <w:keepLines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 w:rsidRPr="00240454">
        <w:rPr>
          <w:rFonts w:ascii="Arial" w:eastAsiaTheme="majorEastAsia" w:hAnsi="Arial" w:cs="Arial"/>
          <w:b/>
          <w:lang w:eastAsia="pl-PL"/>
        </w:rPr>
        <w:lastRenderedPageBreak/>
        <w:t>Załącznik nr 1</w:t>
      </w:r>
    </w:p>
    <w:p w:rsidR="00240454" w:rsidRPr="00240454" w:rsidRDefault="009E0647" w:rsidP="00240454">
      <w:pPr>
        <w:keepNext/>
        <w:keepLines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>
        <w:rPr>
          <w:rFonts w:ascii="Arial" w:eastAsiaTheme="majorEastAsia" w:hAnsi="Arial" w:cs="Arial"/>
          <w:b/>
          <w:lang w:eastAsia="pl-PL"/>
        </w:rPr>
        <w:t>do uchwały nr XXXVII/511</w:t>
      </w:r>
      <w:r w:rsidR="008B095D">
        <w:rPr>
          <w:rFonts w:ascii="Arial" w:eastAsiaTheme="majorEastAsia" w:hAnsi="Arial" w:cs="Arial"/>
          <w:b/>
          <w:lang w:eastAsia="pl-PL"/>
        </w:rPr>
        <w:t>/21</w:t>
      </w:r>
    </w:p>
    <w:p w:rsidR="00240454" w:rsidRPr="00240454" w:rsidRDefault="00240454" w:rsidP="00240454">
      <w:pPr>
        <w:keepNext/>
        <w:keepLines/>
        <w:spacing w:after="360"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 w:rsidRPr="00240454">
        <w:rPr>
          <w:rFonts w:ascii="Arial" w:eastAsiaTheme="majorEastAsia" w:hAnsi="Arial" w:cs="Arial"/>
          <w:b/>
          <w:lang w:eastAsia="pl-PL"/>
        </w:rPr>
        <w:t>Sejmiku Województwa Małopolskieg</w:t>
      </w:r>
      <w:r>
        <w:rPr>
          <w:rFonts w:ascii="Arial" w:eastAsiaTheme="majorEastAsia" w:hAnsi="Arial" w:cs="Arial"/>
          <w:b/>
          <w:lang w:eastAsia="pl-PL"/>
        </w:rPr>
        <w:t xml:space="preserve">o z dnia </w:t>
      </w:r>
      <w:r w:rsidR="00525728">
        <w:rPr>
          <w:rFonts w:ascii="Arial" w:eastAsiaTheme="majorEastAsia" w:hAnsi="Arial" w:cs="Arial"/>
          <w:b/>
          <w:lang w:eastAsia="pl-PL"/>
        </w:rPr>
        <w:t>29.03.</w:t>
      </w:r>
      <w:r>
        <w:rPr>
          <w:rFonts w:ascii="Arial" w:eastAsiaTheme="majorEastAsia" w:hAnsi="Arial" w:cs="Arial"/>
          <w:b/>
          <w:lang w:eastAsia="pl-PL"/>
        </w:rPr>
        <w:t>202</w:t>
      </w:r>
      <w:r w:rsidR="008B095D">
        <w:rPr>
          <w:rFonts w:ascii="Arial" w:eastAsiaTheme="majorEastAsia" w:hAnsi="Arial" w:cs="Arial"/>
          <w:b/>
          <w:lang w:eastAsia="pl-PL"/>
        </w:rPr>
        <w:t>1</w:t>
      </w:r>
      <w:r w:rsidRPr="00240454">
        <w:rPr>
          <w:rFonts w:ascii="Arial" w:eastAsiaTheme="majorEastAsia" w:hAnsi="Arial" w:cs="Arial"/>
          <w:b/>
          <w:lang w:eastAsia="pl-PL"/>
        </w:rPr>
        <w:t xml:space="preserve"> r.</w:t>
      </w:r>
    </w:p>
    <w:p w:rsidR="00240454" w:rsidRPr="00240454" w:rsidRDefault="00240454" w:rsidP="00240454">
      <w:pPr>
        <w:spacing w:after="24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240454">
        <w:rPr>
          <w:rFonts w:ascii="Arial" w:eastAsia="Calibri" w:hAnsi="Arial" w:cs="Arial"/>
          <w:b/>
          <w:bCs/>
          <w:sz w:val="22"/>
          <w:szCs w:val="22"/>
        </w:rPr>
        <w:t xml:space="preserve">Wykaz podmiotów, którym </w:t>
      </w:r>
      <w:r w:rsidRPr="00ED4C80">
        <w:rPr>
          <w:rFonts w:ascii="Arial" w:eastAsia="Calibri" w:hAnsi="Arial" w:cs="Arial"/>
          <w:b/>
          <w:bCs/>
          <w:sz w:val="22"/>
          <w:szCs w:val="22"/>
        </w:rPr>
        <w:t>udziela się</w:t>
      </w:r>
      <w:r w:rsidRPr="00240454">
        <w:rPr>
          <w:rFonts w:ascii="Arial" w:eastAsia="Calibri" w:hAnsi="Arial" w:cs="Arial"/>
          <w:b/>
          <w:bCs/>
          <w:sz w:val="22"/>
          <w:szCs w:val="22"/>
        </w:rPr>
        <w:t xml:space="preserve"> dotacji celowych na prace konserwatorskie, restauratorskie lub roboty budowlane przy zabytkach wpisanych do rejestru zabytków, położonych na obszarze </w:t>
      </w:r>
      <w:r w:rsidR="00FE6B69">
        <w:rPr>
          <w:rFonts w:ascii="Arial" w:eastAsia="Calibri" w:hAnsi="Arial" w:cs="Arial"/>
          <w:b/>
          <w:bCs/>
          <w:sz w:val="22"/>
          <w:szCs w:val="22"/>
        </w:rPr>
        <w:t>województwa małopolskiego w 202</w:t>
      </w:r>
      <w:r w:rsidR="008B095D">
        <w:rPr>
          <w:rFonts w:ascii="Arial" w:eastAsia="Calibri" w:hAnsi="Arial" w:cs="Arial"/>
          <w:b/>
          <w:bCs/>
          <w:sz w:val="22"/>
          <w:szCs w:val="22"/>
        </w:rPr>
        <w:t>1</w:t>
      </w:r>
      <w:r w:rsidR="00DE5564">
        <w:rPr>
          <w:rFonts w:ascii="Arial" w:eastAsia="Calibri" w:hAnsi="Arial" w:cs="Arial"/>
          <w:b/>
          <w:bCs/>
          <w:sz w:val="22"/>
          <w:szCs w:val="22"/>
        </w:rPr>
        <w:t xml:space="preserve"> roku</w:t>
      </w:r>
    </w:p>
    <w:tbl>
      <w:tblPr>
        <w:tblW w:w="9995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891"/>
        <w:gridCol w:w="2977"/>
        <w:gridCol w:w="1417"/>
      </w:tblGrid>
      <w:tr w:rsidR="008C7F7E" w:rsidRPr="001120D9" w:rsidTr="00D12B71">
        <w:trPr>
          <w:trHeight w:val="2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C7F7E" w:rsidRPr="001120D9" w:rsidRDefault="008C7F7E" w:rsidP="008C7F7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91" w:type="dxa"/>
            <w:vMerge w:val="restart"/>
            <w:shd w:val="clear" w:color="auto" w:fill="auto"/>
            <w:vAlign w:val="center"/>
          </w:tcPr>
          <w:p w:rsidR="008C7F7E" w:rsidRPr="001120D9" w:rsidRDefault="008C7F7E" w:rsidP="008C7F7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120D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C7F7E" w:rsidRPr="001120D9" w:rsidRDefault="008C7F7E" w:rsidP="008C7F7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120D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Wnioskodawca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C7F7E" w:rsidRPr="001120D9" w:rsidRDefault="008C7F7E" w:rsidP="00D12B71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120D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Kwota z budżetu województwa małopolskiego (zł)</w:t>
            </w:r>
          </w:p>
        </w:tc>
      </w:tr>
      <w:tr w:rsidR="00240454" w:rsidRPr="001120D9" w:rsidTr="00D12B71">
        <w:trPr>
          <w:trHeight w:val="450"/>
        </w:trPr>
        <w:tc>
          <w:tcPr>
            <w:tcW w:w="710" w:type="dxa"/>
            <w:vMerge/>
            <w:vAlign w:val="center"/>
          </w:tcPr>
          <w:p w:rsidR="00240454" w:rsidRPr="001120D9" w:rsidRDefault="00240454" w:rsidP="0024045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1" w:type="dxa"/>
            <w:vMerge/>
            <w:vAlign w:val="center"/>
          </w:tcPr>
          <w:p w:rsidR="00240454" w:rsidRPr="001120D9" w:rsidRDefault="00240454" w:rsidP="0024045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40454" w:rsidRPr="001120D9" w:rsidRDefault="00240454" w:rsidP="0024045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0454" w:rsidRPr="001120D9" w:rsidRDefault="00240454" w:rsidP="00D12B71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240454" w:rsidRPr="001120D9" w:rsidTr="00D12B71">
        <w:trPr>
          <w:trHeight w:val="230"/>
        </w:trPr>
        <w:tc>
          <w:tcPr>
            <w:tcW w:w="710" w:type="dxa"/>
            <w:vMerge/>
            <w:vAlign w:val="center"/>
          </w:tcPr>
          <w:p w:rsidR="00240454" w:rsidRPr="001120D9" w:rsidRDefault="00240454" w:rsidP="0024045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1" w:type="dxa"/>
            <w:vMerge/>
            <w:vAlign w:val="center"/>
          </w:tcPr>
          <w:p w:rsidR="00240454" w:rsidRPr="001120D9" w:rsidRDefault="00240454" w:rsidP="0024045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40454" w:rsidRPr="001120D9" w:rsidRDefault="00240454" w:rsidP="0024045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0454" w:rsidRPr="001120D9" w:rsidRDefault="00240454" w:rsidP="00D12B71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Grojec, Kościół pw. św. Wawrzyńca, 1671 r., Prace konserwatorskie przy ołtarzu głównym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Wawrzyńca w Grojcu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29 000</w:t>
            </w:r>
          </w:p>
        </w:tc>
      </w:tr>
      <w:tr w:rsidR="00D12B71" w:rsidRPr="001120D9" w:rsidTr="00D12B71">
        <w:trPr>
          <w:trHeight w:val="70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Kraków, Zespół klasztorny Ojców Paulinów "Na Skałce", XVII/XVIII w., Remont konserwatorski elewacji frontowej i wież kościoła </w:t>
            </w:r>
            <w:r w:rsidR="004769C1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kontynuacja prac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Zakon Świętego Pawła Pierwszego Pustelnika Klasztor na Skałce</w:t>
            </w:r>
            <w:r w:rsidR="004769C1" w:rsidRPr="001120D9">
              <w:rPr>
                <w:rFonts w:ascii="Arial" w:eastAsia="Calibri" w:hAnsi="Arial" w:cs="Arial"/>
                <w:sz w:val="20"/>
                <w:szCs w:val="20"/>
              </w:rPr>
              <w:t xml:space="preserve"> w Krakowie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100 000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Krynica-Zdrój, Stare Łazienki Mineralne, 1866</w:t>
            </w:r>
            <w:r w:rsidR="00D25681" w:rsidRPr="001120D9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, Remont konstrukcji dachu oraz izolacji łączników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4769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Uzdrowisko Krynica-Żegiestów </w:t>
            </w:r>
            <w:r w:rsidR="004769C1" w:rsidRPr="001120D9">
              <w:rPr>
                <w:rFonts w:ascii="Arial" w:eastAsia="Calibri" w:hAnsi="Arial" w:cs="Arial"/>
                <w:sz w:val="20"/>
                <w:szCs w:val="20"/>
              </w:rPr>
              <w:t>S. 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100 000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Szymbark, kościół św. Wojciecha, 1782</w:t>
            </w:r>
            <w:r w:rsidR="00D25681" w:rsidRPr="001120D9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, Prace ratownicze konstrukcji zrębowej kościoła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M.B. Szkaplerznej w Szymbarku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40 000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4769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Rożnowice, Kościół drewniany pw. św. Andrzeja Apostoła, XVIII w., prace konserwa</w:t>
            </w:r>
            <w:r w:rsidR="004769C1" w:rsidRPr="001120D9">
              <w:rPr>
                <w:rFonts w:ascii="Arial" w:eastAsia="Calibri" w:hAnsi="Arial" w:cs="Arial"/>
                <w:sz w:val="20"/>
                <w:szCs w:val="20"/>
              </w:rPr>
              <w:t>torskie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i restauratorskie przy ołtarzach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w św. Andrzeja w Rożnowicach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60 000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Radłów, Zabytkowy budynek wielofunkcyjny Parafii Rzymskokatolickiej w Radłowie, 1930</w:t>
            </w:r>
            <w:r w:rsidR="00D25681" w:rsidRPr="001120D9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, Wykonanie prac konserwatorskich i robót budowlanych przy zabytku nieruchomym przy Parafii w Radłowie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Jana Chrzciciela w Radłowie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50 000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Trzebunia, Kościół parafialny pw. św. Marii Magdaleny w Trzebuni, 1799 r., kontynuacja remontu konserwatorskiego – elewacje kościoła (etap II)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FC407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Parafia Rzymskokatolicka pw. </w:t>
            </w:r>
            <w:r w:rsidR="00FC4072" w:rsidRPr="001120D9">
              <w:rPr>
                <w:rFonts w:ascii="Arial" w:eastAsia="Calibri" w:hAnsi="Arial" w:cs="Arial"/>
                <w:sz w:val="20"/>
                <w:szCs w:val="20"/>
              </w:rPr>
              <w:t>ś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w. Marii Magdaleny w Trzebuni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90 000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Ptaszkowa, kościół pw. Wszystkich Świętych, 1555 r., kontynuacja konserwacji prawego ołtarza bocznego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Imienia Maryi Panny w Ptaszkowej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30 000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983F5A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Chocznia, kościół, XIX w.</w:t>
            </w:r>
            <w:r w:rsidR="00D12B71" w:rsidRPr="001120D9">
              <w:rPr>
                <w:rFonts w:ascii="Arial" w:eastAsia="Calibri" w:hAnsi="Arial" w:cs="Arial"/>
                <w:sz w:val="20"/>
                <w:szCs w:val="20"/>
              </w:rPr>
              <w:t>, konserwacja Chrystusa Ukrzyżowanego z niszy pod chórem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</w:t>
            </w:r>
            <w:r w:rsidR="00FC4072" w:rsidRPr="001120D9">
              <w:rPr>
                <w:rFonts w:ascii="Arial" w:eastAsia="Calibri" w:hAnsi="Arial" w:cs="Arial"/>
                <w:sz w:val="20"/>
                <w:szCs w:val="20"/>
              </w:rPr>
              <w:t>zymskokatolicka pw. Narodzenia ś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w. Jana Chrzciciela w Choczni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Racławice Kościuszkowskie, Cztery figury ołtarzowe, obraz ze zwieńczenia ołtarza głównego, II poł. XVIII w., II zakres konserwacji technicznej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św. Piotra i Pawła w Racławicach Kościuszkowskich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10 000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Wierzchosławice, Kościół pw. Matki Bożej Pocieszenia, XIX w., konserwacja i restauracja ołtarza głównego z lat 1887-1893 </w:t>
            </w:r>
            <w:r w:rsidR="00223297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część wschodnia, środkowa oś ołtarza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Matki Bożej Pocieszenia w Wierzchosławicach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60 000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Nowy Sącz, Budynek Sądeckiej Bibl</w:t>
            </w:r>
            <w:r w:rsidR="00D25681" w:rsidRPr="001120D9">
              <w:rPr>
                <w:rFonts w:ascii="Arial" w:eastAsia="Calibri" w:hAnsi="Arial" w:cs="Arial"/>
                <w:sz w:val="20"/>
                <w:szCs w:val="20"/>
              </w:rPr>
              <w:t>ioteki Publicznej, XVI-XVII w.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, restauracja zabytkowych drzwi, wymiana stopni schodów przy wejściu do zabytkowego budynku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Sądecka Biblioteka Publiczna im. Józefa Szujskiego w Nowym Sączu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30 000</w:t>
            </w:r>
          </w:p>
        </w:tc>
      </w:tr>
      <w:tr w:rsidR="00D12B71" w:rsidRPr="001120D9" w:rsidTr="00D12B71">
        <w:trPr>
          <w:trHeight w:val="286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Kraków, stalle i ściany za stallami w Kaplicy Krzyża Św. Bazyliki Ojców Cystersów, XVIII w</w:t>
            </w:r>
            <w:r w:rsidR="00223297" w:rsidRPr="001120D9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, konserwacja stalli oraz konserwacja techniczna ścian za stallami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Opactwo Ojców Cystersów w Krakowie-Mogile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2640DC" w:rsidP="002640DC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126</w:t>
            </w:r>
            <w:r w:rsidR="00D12B71" w:rsidRPr="001120D9">
              <w:rPr>
                <w:rFonts w:ascii="Arial" w:eastAsia="Calibri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Męcina, ołtarz główny i boczny z kościoła pw. św. Antoniego Opata, XVIII w., pełna konserwacja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Antoniego Opata w Męcinie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60 000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Proszowice,</w:t>
            </w:r>
            <w:r w:rsidR="00D25681" w:rsidRPr="001120D9">
              <w:rPr>
                <w:rFonts w:ascii="Arial" w:eastAsia="Calibri" w:hAnsi="Arial" w:cs="Arial"/>
                <w:sz w:val="20"/>
                <w:szCs w:val="20"/>
              </w:rPr>
              <w:t xml:space="preserve"> Ołtarz główny z kaplicy pw. Świętej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Trójcy, XVII-XIX w., IV etap prac konserwatorskich z wył. obrazu Matki Bożej Łaskawej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Wniebowzięcia NMP w Proszowicach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25 000</w:t>
            </w:r>
          </w:p>
        </w:tc>
      </w:tr>
      <w:tr w:rsidR="00D12B71" w:rsidRPr="001120D9" w:rsidTr="00D12B71">
        <w:trPr>
          <w:trHeight w:val="274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E970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Jaworki, Ogrodzenie wokół kościoła pw. </w:t>
            </w:r>
            <w:r w:rsidR="00E97028" w:rsidRPr="001120D9">
              <w:rPr>
                <w:rFonts w:ascii="Arial" w:eastAsia="Calibri" w:hAnsi="Arial" w:cs="Arial"/>
                <w:sz w:val="20"/>
                <w:szCs w:val="20"/>
              </w:rPr>
              <w:t>ś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w. Jana Chrzciciela, XX w</w:t>
            </w:r>
            <w:r w:rsidR="00E97028" w:rsidRPr="001120D9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, zakończenie prac przy pokryciu gontowym od strony południowej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Matki Bożej Pośredniczki Łask w Szlachtowej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Nawoj</w:t>
            </w:r>
            <w:r w:rsidR="00983F5A" w:rsidRPr="001120D9">
              <w:rPr>
                <w:rFonts w:ascii="Arial" w:eastAsia="Calibri" w:hAnsi="Arial" w:cs="Arial"/>
                <w:sz w:val="20"/>
                <w:szCs w:val="20"/>
              </w:rPr>
              <w:t>owa, Pałac Stadnickich, XVI w.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, Konserwacja odsłoniętych nawarstwień malarskich na ścianach i suficie pom. 2W02 Pałacu Stadnickich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E970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Pałac w Nawojowej </w:t>
            </w:r>
            <w:r w:rsidR="00E97028" w:rsidRPr="001120D9">
              <w:rPr>
                <w:rFonts w:ascii="Arial" w:eastAsia="Calibri" w:hAnsi="Arial" w:cs="Arial"/>
                <w:sz w:val="20"/>
                <w:szCs w:val="20"/>
              </w:rPr>
              <w:t>Sp. z o.o.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60 000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284504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Wojnicz, Zespół Pałacowo-</w:t>
            </w:r>
            <w:r w:rsidR="00D12B71" w:rsidRPr="001120D9">
              <w:rPr>
                <w:rFonts w:ascii="Arial" w:eastAsia="Calibri" w:hAnsi="Arial" w:cs="Arial"/>
                <w:sz w:val="20"/>
                <w:szCs w:val="20"/>
              </w:rPr>
              <w:t>Parkowy (Pałac Dąmbskich, budynek "Willa", park miejski), 1874 r., 1922-24, wykonanie wielobranżowego projektu budowlano-wykonawczego kompleksowej rewitalizacji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Gmina Wojnicz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2640DC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  <w:r w:rsidR="00D12B71" w:rsidRPr="001120D9">
              <w:rPr>
                <w:rFonts w:ascii="Arial" w:eastAsia="Calibri" w:hAnsi="Arial" w:cs="Arial"/>
                <w:b/>
                <w:sz w:val="20"/>
                <w:szCs w:val="20"/>
              </w:rPr>
              <w:t>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Krzeszowice, Kościół pw. św. Marcina z Tours w Krzeszowicach, 1832-1844, konserwacja drzwi zakrystii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Marcina w Krzeszowicach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28 000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Nowica, Ikonostas z cerkwi Greckokatolickiej w Nowicy, XVIII w., Pełna konserwacja techniczna i estetyczna wraz z dezynsekcją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Greckokatolicka pw. Świętej Paraskewy w Nowicy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Zaborów, gmina Szczurowa, kaplica grobowa rodziny Güntherów na cmentarzu parafialnym w Zaborowie, 1871 r., remont dachu, remont ścian fundamentowych, remont tynków wewnętrznych, wzmocnienie konstrukcji ścian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Dorota Lupa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30 000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Iwanowice Włościańskie, Parafia Rzymskokatolicka pw. Święte</w:t>
            </w:r>
            <w:r w:rsidR="00284504" w:rsidRPr="001120D9">
              <w:rPr>
                <w:rFonts w:ascii="Arial" w:eastAsia="Calibri" w:hAnsi="Arial" w:cs="Arial"/>
                <w:sz w:val="20"/>
                <w:szCs w:val="20"/>
              </w:rPr>
              <w:t>j Trójcy w Iwanowicach, 1745 r.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, Konserwacja chóru i prospektu organowego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Świętej Trójcy w Iwanowicach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55 000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Jangrot, kościół parafialny pw. św. Jana Chrzciciela, 1822 r., prace remontowo-konserwatorskie tynków wewnętrznych </w:t>
            </w:r>
            <w:r w:rsidR="0059640A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etap III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Jana Chrzciciela w Jangrocie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80 000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Lubcza, kościół parafialny pw. Najświętszego Serca Pana Jezusa, 1895-1899, konserwacja i restauracja wypraw tynkarskich w prezbiterium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Najświętszego Serca Pana Jezusa w Lubczy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Zawoja, Kościół pw. św. Klemensa w Zawoi, 1888</w:t>
            </w:r>
            <w:r w:rsidR="0059640A" w:rsidRPr="001120D9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, Konserwacja polichromii z pocz. XX w. w prezbiterium drewnianego kościoła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5964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Parafia Rzymskokatolicka pw. </w:t>
            </w:r>
            <w:r w:rsidR="0059640A" w:rsidRPr="001120D9">
              <w:rPr>
                <w:rFonts w:ascii="Arial" w:eastAsia="Calibri" w:hAnsi="Arial" w:cs="Arial"/>
                <w:sz w:val="20"/>
                <w:szCs w:val="20"/>
              </w:rPr>
              <w:t>ś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w. Klemensa w Zawoi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40 000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Chechło, kościół pw. Narodzenia Najświętszej Maryi Panny, XVII/XVIII w</w:t>
            </w:r>
            <w:r w:rsidR="0059640A" w:rsidRPr="001120D9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, konserwacja techniczna i estetyczna barokowego ołtarza bocznego lewego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Narodzenia Najświętszej Maryi Panny w Chechle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40 000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Nowy Są</w:t>
            </w:r>
            <w:r w:rsidR="00EC3CB6" w:rsidRPr="001120D9">
              <w:rPr>
                <w:rFonts w:ascii="Arial" w:eastAsia="Calibri" w:hAnsi="Arial" w:cs="Arial"/>
                <w:sz w:val="20"/>
                <w:szCs w:val="20"/>
              </w:rPr>
              <w:t>cz, Zabytkowy cmentarz, 1785 r.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, Przygotowanie programu konserwatorskiego dla 45 płyt n</w:t>
            </w:r>
            <w:r w:rsidR="00983F5A" w:rsidRPr="001120D9">
              <w:rPr>
                <w:rFonts w:ascii="Arial" w:eastAsia="Calibri" w:hAnsi="Arial" w:cs="Arial"/>
                <w:sz w:val="20"/>
                <w:szCs w:val="20"/>
              </w:rPr>
              <w:t>agrobnych z XVIII, XIX i XX w.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1120D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Fundacja Nowe Kierunki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8 000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Czermna, Kamienny mur ogrodzeniowy przy XVI w. kościele św. Marcina, 13 marca 1972 r., Wykonanie prac konserwatorskich, restauratorskich przy kamiennym murze ogrodzenia kościoła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Marcina i Matki Bożej Pocieszenia w Czermnej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35 000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Inwałd, kościół pw. Narodzenia Najświętszej Maryi Panny, 1747-1750, wykonanie tynków renowacyjnych w strefie cokołowej we wnętrzu kościoła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Narodzenia Najświętszej Maryi Panny w Inwałdzie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30 000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Kęty, kościół pomocniczym pw. św. Jana Kantego, 1722 r., kontynuacja prac konserwatorskich ołtarza głównego oraz ołtarza bocznego lewego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Parafia Rzymskokatolicka pw. św. </w:t>
            </w:r>
            <w:r w:rsidR="00EC3CB6" w:rsidRPr="001120D9">
              <w:rPr>
                <w:rFonts w:ascii="Arial" w:eastAsia="Calibri" w:hAnsi="Arial" w:cs="Arial"/>
                <w:sz w:val="20"/>
                <w:szCs w:val="20"/>
              </w:rPr>
              <w:t xml:space="preserve">św. 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Małgorzaty i Katarzyny w Kętach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85 000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Tęgoborze, kościół pomocniczy pw. Narodzenia NMP na górze św. Justa, XVII w., konserwacja techniczna i estetyczna ambony z XVIII w.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Stanisława Biskupa w Tęgoborzy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Stary Sącz, Klasztor Sióstr Klarysek, 1280</w:t>
            </w:r>
            <w:r w:rsidR="00C23A30" w:rsidRPr="001120D9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, konserwacja i restauracja ścian bocznych i sklepienia furty klasztornej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Klasztor Sióstr Klarysek w Starym Sączu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Dębno, kaplica grobowa rodziny Jastrzębskich na cmentarzu parafialnym w Dębnie, 1906 r., remont drzwi, schodów, przypór, obramowań okiennych, drzwiowych, gzymsu, maswerku, kaplicy, krypta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Gmina Dębno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50 000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Bobowa, ambona w kościele pw. Wszystkich Świętych, XX w., kompleksowa konserwacja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Wszystkich Świętych w Bobowej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Szerzyny, kościół pw. Matki Boskiej Szkaplerznej, 1927-1928, wymiana pokrycia sygnaturki dachu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Matki Bożej Szkaplerznej w Szerzynach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30 000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Otfinów, kościół parafialny pw. św. </w:t>
            </w:r>
            <w:r w:rsidR="00DD6847" w:rsidRPr="001120D9">
              <w:rPr>
                <w:rFonts w:ascii="Arial" w:eastAsia="Calibri" w:hAnsi="Arial" w:cs="Arial"/>
                <w:sz w:val="20"/>
                <w:szCs w:val="20"/>
              </w:rPr>
              <w:t xml:space="preserve">św. 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Apostołów Piotra i Pawła, 1909-1914, renowacja gzymsu poziomego nad cokołem wraz z wykonaniem obróbki z blachy miedzianej </w:t>
            </w:r>
            <w:r w:rsidR="00DD6847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etap 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Parafia Rzymskokatolicka pw. </w:t>
            </w:r>
            <w:r w:rsidR="00DD6847" w:rsidRPr="001120D9">
              <w:rPr>
                <w:rFonts w:ascii="Arial" w:eastAsia="Calibri" w:hAnsi="Arial" w:cs="Arial"/>
                <w:sz w:val="20"/>
                <w:szCs w:val="20"/>
              </w:rPr>
              <w:t>św. św.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Apostołów Piotra i Pawła w Otfinowie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30 000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Nowy Wiśnicz, kościół pw. Wniebowzięcia Najświętszej Maryi Panny, 1. poł. XVII w., wzmocnienie posadowienia</w:t>
            </w:r>
            <w:r w:rsidR="00774D8C" w:rsidRPr="001120D9">
              <w:rPr>
                <w:rFonts w:ascii="Arial" w:eastAsia="Calibri" w:hAnsi="Arial" w:cs="Arial"/>
                <w:sz w:val="20"/>
                <w:szCs w:val="20"/>
              </w:rPr>
              <w:t xml:space="preserve"> 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kontynuacja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Wniebowzięcia NMP w Nowym Wiśniczu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50 000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Ryczów, pałac, 1864 r., rekonstrukcja stolarki okiennej i drzwiowej </w:t>
            </w:r>
            <w:r w:rsidR="009B36FA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kontynuacja prac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1120D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Marta Tarabuła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27 000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Mętków, kościół pw. Matki Boskiej Częstochowskiej, XVIII w., konserwacja polichromii na drewnianych ścianach nawy </w:t>
            </w:r>
            <w:r w:rsidR="009B36FA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kontynuacja prac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Matki Boskiej Częstochowskiej w Mętkowie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40 000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Olkusz, kamienica przy Rynku nr 26, XVII w., remont konserwatorski elewacji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Barbara Kolet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Biecz, klasztor franciszkanów, XVII w., renowacja bocznego drewnianego ołtarza Matki Boskiej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Anny w Bieczu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70 000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Sułoszowa, kościół pw. Najświętszego Serca Pana Jezusa i św. Wawrzyńca, pocz. XX w., wzmocnienie dolnej powierzchni sklepienia nad nawą boczną w części południowej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Najświętszego Serca Pana Jezusa w Sułoszowej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60 000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Głębowice, kościół pw. Najświętszej Maryi Panny Szkaplerznej </w:t>
            </w:r>
            <w:r w:rsidR="00B65BE6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chór muzyczny, 1518 r., konserwacja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Najświętszej Maryi Panny Szkaplerznej w Głębowicach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45 000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Bobowa, synagoga, XVIII w., prace renowacyjne dekoracji malarskiej, tynków i warstw pobiał na ścianie południowej sali modlitw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Gmina Wyznaniowa Żydowska w Krakowie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60 000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Tarnów, gotycko-renesansowe kamienne portale w Domu Mikołajowskich, 1524 r., konserwacja techniczna i estetyczna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Diecezja Tarnowska Kościoła Rzymskokatolickiego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17 000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Leńcze, wyposażenie kościoła, XVI-XIX w., 2 rzeźby drewniane, chrzcielnica i 2 kropielnice kamienne, 2 drewniane krucyfiksy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Piotra i Pawła w Leńczach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22 000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Pozowice, drewniana dzwonnica, pocz. XIX w., remont konserwatorski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Gmina Skawina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30 000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Jasienica, kapliczka kubaturowa pw. św. Anny, 2. poł. XIX w., przeprowadzenie prac konserwatorskich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Gmina Myślenice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50 000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Łososina Górna, ołtarz główny i ambona z kościoła pw. Wszystkich Świętych, XVIII-XIX w., pełna konserwacja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Wszystkich Świętych w Łososinie Górnej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80 000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Tarnów, Kościół pw. Podwyższenia Krzyża Świętego, 1747-1776, Remont części nadziemnej i kolorystyki elewacji budynku kościoła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Klasztor OO. Bernardynów w Tarnowie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50 000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Jazowsko, kościół pw. Narodzenia NMP, 1734 r., odsłonięcie i zabezpieczenie nawarstwień malarskich wnętrza (kontynuacja prac)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Narodzenia NMP w Jazowsku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110 000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Łabowa, polichromia nawy kościoła pw. Opieki NMP </w:t>
            </w:r>
            <w:r w:rsidR="009655C9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dawnej cerkwi, 1944 r., pełna konserwacja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Stanisława BP w Łabowej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90 000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Wierchomla Wielka, kościół parafialny pw. św. Michała Archanioła, XVIII w., konserwacja techniczna i estetyczna chóru muzycznego z początku XX w.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Michała Archanioła w Wierchomli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40 000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Czernichów, zespół dworski </w:t>
            </w:r>
            <w:r w:rsidR="009655C9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dom nauczycielski,</w:t>
            </w:r>
            <w:r w:rsidR="009655C9" w:rsidRPr="001120D9">
              <w:rPr>
                <w:rFonts w:ascii="Arial" w:eastAsia="Calibri" w:hAnsi="Arial" w:cs="Arial"/>
                <w:sz w:val="20"/>
                <w:szCs w:val="20"/>
              </w:rPr>
              <w:t xml:space="preserve"> ogrodzenie, dawna obora, XIX-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XX w., wykonanie 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lastRenderedPageBreak/>
              <w:t>dokumentacji konserwatorskiej, programu prac konserwatorskich, projektu budowlanego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lastRenderedPageBreak/>
              <w:t>Powiat krakowski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Borusowa, ołtarz w kaplicy mszalnej pw. Opieki NMP w Borusowej, 1860 r., Konserwacja </w:t>
            </w:r>
            <w:r w:rsidR="00127002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etap 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Gmina Gręboszów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Chrzanów, lamus dworski, koniec XVI w., sporządzenie programu konserwatorskiego dla obiektu, będącego uzupełnieniem dokumentacji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Muzeum w Chrzanowie im. Ireny i Mieczysława Mazarakich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12 000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57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Nidek, kościół pw. św. Apostołów Szymona i Judy Tadeusza, 1539 r., remont konserwatorski elementów ogrodzenia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Apostołów Szymona i Judy Tadeusza w Nidku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24 000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58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Polanka Wielka, kościół pw. św. Mikołaja, 1. poł. XVI w., naprawa ścian fundamentowych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Mikołaja w Polance Wielkiej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22 000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59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Poręba Radlna, kościół parafialny pw. św. św. Piotra i Pawła, 1904-1905, konserwacja polichromii stropu transeptu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Parafia Rzymskokatolicka pw. św. </w:t>
            </w:r>
            <w:r w:rsidR="00127002" w:rsidRPr="001120D9">
              <w:rPr>
                <w:rFonts w:ascii="Arial" w:eastAsia="Calibri" w:hAnsi="Arial" w:cs="Arial"/>
                <w:sz w:val="20"/>
                <w:szCs w:val="20"/>
              </w:rPr>
              <w:t xml:space="preserve">św. 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Ap. Piotra i Pawła w Porębie Radlnej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Ciężkowice, św. Florian, 1895 r., usunięcie warstw malarskich, przeprowadzenie zabiegu dezynfekcji, dezynsekcji, impregnacji drewna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Gmina Ciężkowice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8 000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61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Nowa Biała, kościół parafialny pw. św. Katarzyny Aleksandryjskiej, 1748 r., kontynuacja remontu konserwatorskiego elewacji północnej nawy oraz kamiennego cokołu (etap III)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Katarzyny Aleksandryjskiej w Nowej Białej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30 000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Kraków, kościół pw. św. Bartłomieja Apostoła, 1466 r., konserwacja wyposażenia, stolarki oraz remont elewacji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Bartłomieja Apostoła w Krakowie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2640DC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100</w:t>
            </w:r>
            <w:r w:rsidR="00D12B71" w:rsidRPr="001120D9">
              <w:rPr>
                <w:rFonts w:ascii="Arial" w:eastAsia="Calibri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63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Chełm, ołtarz główny w kościele parafialnym pw. Narodzenia św. Jana Chrzciciela, 1749 r., pełna konserwacja dolnej kondygnacji </w:t>
            </w:r>
            <w:r w:rsidR="00870771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etap 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Narodzenia św. Jana Chrzciciela w Chełmie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40 000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64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Siepraw, kościół drewniany pw. św. Marcina z XVII w., remont konserwatorski elewacji i pokrycia dachu budynku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Michała Archanioła w Sieprawiu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45 000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65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Piotrkowice, ambona w kościele pw. św. Michała Archanioła, 1905-1907, kompleksowa konserwacja techniczna i estetyczna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Michała Archanioła w Piotrkowicach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66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Górka Stogniowska, ołtarz główny z kaplicy pw. Matki Bożej Różańcowej, 1. poł. XVIII w., zakończenie prac konserwatorskich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Wniebowzięcia NMP w Proszowicach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10 000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67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Poręba Dzierżna, kościół na szlaku architektury drewnianej, ołtarz boczny lewy św. Józefa, XVIII w., konserwacja estetyczna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Marcina w Porębie Dzierżnej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40 000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68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Staniątki, Opactwo św. Wojciecha Mniszek Benedyktynek, XIII-XVII w., prace remontowo-konserwatorskie, etap 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Opactwo św. Wojciecha Mniszek Benedyktynek</w:t>
            </w:r>
            <w:r w:rsidR="00220AF3" w:rsidRPr="001120D9">
              <w:rPr>
                <w:rFonts w:ascii="Arial" w:eastAsia="Calibri" w:hAnsi="Arial" w:cs="Arial"/>
                <w:sz w:val="20"/>
                <w:szCs w:val="20"/>
              </w:rPr>
              <w:t xml:space="preserve"> w Staniątkach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80 000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69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Rozdziele, Cerkiew Greckokatolicka, 1786 r., wymiana tynków wewnętrznych ścian i sufitu w nawie głównej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Greckokatolicka pw. Narodzenia NMP w Rozdzielu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50 000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Zbyszyce, kościół pw. św. Bartłomieja Apostoła, 1 poł. XV w., konserwacja malowideł z XVII w. na ścianach południowych i zachodnich zakrystii (ostatni etap prac)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Bartłomieja w Zbyszycach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71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Bielanka, Ikonostas w Cerkwi Greckokatolickiej pw. Opieki NMP, 1700 r., konserwacja ikonostasu, rząd namiestny, ikona Opieki NMP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Greckokatolicka pw. Opieki Najświętszej Marii Panny w Bielance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10 000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Nowy Sącz, Kaplica klasztorna, 1897 r., Konserwacja przedstawienia aniołów na plafonie w kaplicy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Zgromadzenie Sióstr Niepokalanego Poczęcia NMP w Nowym Sączu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35 000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73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Łapczyca, gotycki zabytkowy kościół pw. Narodzenia Najświętszej Marii Panny, 1340 r., konserwacja 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lastRenderedPageBreak/>
              <w:t>zabytkowego wyposażenia: ławek barokowych z XVII w., krucyfiksów z XV w. i XVII w.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lastRenderedPageBreak/>
              <w:t>Parafia Rzymskokatolicka pw. św. Anny w Łapczycy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40 000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Koniusza, Kościół Rzymskokatolicki pw. św. św. Pio</w:t>
            </w:r>
            <w:r w:rsidR="00220AF3" w:rsidRPr="001120D9">
              <w:rPr>
                <w:rFonts w:ascii="Arial" w:eastAsia="Calibri" w:hAnsi="Arial" w:cs="Arial"/>
                <w:sz w:val="20"/>
                <w:szCs w:val="20"/>
              </w:rPr>
              <w:t>tra i Pawia w Koniuszy, XIV w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. Wykonanie izolacji </w:t>
            </w:r>
            <w:r w:rsidR="00576E62" w:rsidRPr="001120D9">
              <w:rPr>
                <w:rFonts w:ascii="Arial" w:eastAsia="Calibri" w:hAnsi="Arial" w:cs="Arial"/>
                <w:sz w:val="20"/>
                <w:szCs w:val="20"/>
              </w:rPr>
              <w:t>przeciwwilgociowej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zewnętrznej kościoła od strony północnej, etap 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św. Piotra i Pawła w Koniuszy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30 000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Wojnicz, Kaplica cmentarna św. Krzyża rodziny Jordanów, 1852 r., kontynuacja prac konserwatorskich </w:t>
            </w:r>
            <w:r w:rsidR="00220AF3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remont wnętrza kaplicy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Wawrzyńca Męczennika w Wojniczu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50 000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76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Gnojnik, ołtarz boczny lewy, XVIII w., konserwacja i restauracja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Marcina Biskupa w Gnojniku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40 000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77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Tłuczań, drewniany kościół pw. Nawiedzenia NMP na Nowsiu, 1664 r., wykonanie wewnętrznej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Nawiedzenia NMP w Tłuczani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35 000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78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Wielogłowy, ołtarz boczny lewy., 1648 r., konserwacja ołtarza bocznego lewego z 1648 r. </w:t>
            </w:r>
            <w:r w:rsidR="00EF25CC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III etap prac konserwatorskich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Wniebowzięcia Najświętszej Marii panny w Wielogłowach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79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Lipnica Murowana, drewniany kościół pw. św. Leonarda (UNESCO), koniec XV w., Impregnacja i zabezpieczenie elewacji, dachu oraz pozostałych elementów kościoła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Andrzeja Apostoła w Lipnicy Murowanej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50 000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Lachowice, Kościół Rzymskokatolicki pw. św. św. Apostołów Piotra i Pawła, XVIII w., Konserwacja techniczna i estetyczna. Stacje Drogi Krzyżowej autorstwa A. Krząstkiewicza z 1846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św. Apostołów Piotra i Pawła w Lachowicach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81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Strzegowa, kościół parafialny pw. Podwyższenia Krzyża Świętego, XV w., konserwacja i restauracja ołtarza bocznego św. Antoniego z XVIII w. </w:t>
            </w:r>
            <w:r w:rsidR="00EF25CC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II etap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Podwyższenia Krzyża Świętego w Strzegowej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30 000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82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Marcyporęba, drewniany kościół pw. św. Marcina, 1670 r., ratunkowe prace konserwatorskie przy prospekcie organowym z 1 ćw. XVIII w. </w:t>
            </w:r>
            <w:r w:rsidR="00EF25CC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zakończenie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Marcina w Marcyporębie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40 000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83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Krynica-Zdrój, Cerkiew greckokatolicka pw. św. św. Apostołów Piotra i Pawła, XIX w., konserwacja techniczno-estetyczna obrazów </w:t>
            </w:r>
            <w:r w:rsidR="00C915EF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kontynuacja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Greckokatolicka pw. św. św. Apostołów Piotra i Pawła w Krynicy-Zdroju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30 000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84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Szreniawa, stara plebania, XVII/XVIII w., remont i izolacja ścian fundamentowych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Narodzenia NMP w Szreniawie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70 000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85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Rzepiennik Biskupi, kościół parafialny pw. Wniebowzięcia NMP, 1856-64, konserwacja techniczna polichromii Jana Bulasa z 1912 r. </w:t>
            </w:r>
            <w:r w:rsidR="00C915EF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etap II (południowa strona transeptu)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Wniebowzięcia NMP w Rzepienniku Biskupim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50 000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86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Czerna, Klasztor Karmelitów Bosych, 1644-1651, wykonanie tynków renowacyjnych w strefie cokołowej - etap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Klasztor Karmelitów Bosych w Czernej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90 000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87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Przeginia, ołtarz boczny lewy św. Jana Nepomucena w kaplicy południowej, XVII/XVIII w., konserwacja i restauracja (II etap prac)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Najświętszego Zbawiciela w Przegini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40 000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Korzkiew, ołtarz boczny św. Józefa, XVIII w., dokończenie prac restauratorskich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Narodzenia św. Jana Chrzciciela w Korzkwi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40 000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89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C915E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Binarowa, kościół pw. </w:t>
            </w:r>
            <w:r w:rsidR="00C915EF" w:rsidRPr="001120D9">
              <w:rPr>
                <w:rFonts w:ascii="Arial" w:eastAsia="Calibri" w:hAnsi="Arial" w:cs="Arial"/>
                <w:sz w:val="20"/>
                <w:szCs w:val="20"/>
              </w:rPr>
              <w:t>ś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w. Michała Archanioła, ok. 1500 r., konserwacja drewnianego, polichromowanego sakramentarium z XVII w. w zakrystii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Michała Archanioła w Binarowej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24 000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Bochnia, Bazylika Mniejsza pw. św. Mikołaja Biskupa w Bochni, XV w., prace konserwatorskie przy elewacji północno-wschodniej w zakresie absydy i zakrystii </w:t>
            </w:r>
            <w:r w:rsidR="00C915EF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kontynuacja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Parafia Rzymskokatolicka pw. św. Mikołaja w Bochni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50 000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lastRenderedPageBreak/>
              <w:t>91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Harbutowice, Pomnik na Przełęczy Sanguszki, 1895 r.</w:t>
            </w:r>
            <w:r w:rsidR="00C915EF" w:rsidRPr="001120D9">
              <w:rPr>
                <w:rFonts w:ascii="Arial" w:eastAsia="Calibri" w:hAnsi="Arial" w:cs="Arial"/>
                <w:sz w:val="20"/>
                <w:szCs w:val="20"/>
              </w:rPr>
              <w:t>, wykonanie prac konserwacyjno-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>rekonstrukcyjnych pomnika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Gmina Sułkowice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25 000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92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Zawoja, Zespół Budownictwa Drewnianego im. Józefa Żaka w Zawoi, 1973 r., remont i rozbudowa kamiennych opasek wokół obiektów skansenu oraz ścieżek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Polskie Towarzystwo Turystyczno-Krajoznawcze Oddział "Ziemi Babiogórskiej" im. prof. dr Walerego Goetla w Suchej Beskidzkiej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15 000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Wiśniowa, Bożnica, 1 ćw. XX w., przebudowa i rozbudowa budynku bożnicy wraz ze zmianą sposobu użytkowania na cele muzealne </w:t>
            </w:r>
            <w:r w:rsidR="00C915EF" w:rsidRPr="001120D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120D9">
              <w:rPr>
                <w:rFonts w:ascii="Arial" w:eastAsia="Calibri" w:hAnsi="Arial" w:cs="Arial"/>
                <w:sz w:val="20"/>
                <w:szCs w:val="20"/>
              </w:rPr>
              <w:t xml:space="preserve"> etap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Gmina Wiśniowa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60 000</w:t>
            </w:r>
          </w:p>
        </w:tc>
      </w:tr>
      <w:tr w:rsidR="00D12B71" w:rsidRPr="001120D9" w:rsidTr="00D12B71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D12B71" w:rsidRPr="001120D9" w:rsidRDefault="00D12B71" w:rsidP="00D12B71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94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Zerwana, dom mieszkalny z apteką wraz z ogrodem i kaplicą św. Jana Nepomucena, 1917 r., prace dotyczące rekonstrukcji i konserwacji stolarki okiennej i drzwiowej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383A6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Krzysztof Jarzębiński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sz w:val="20"/>
                <w:szCs w:val="20"/>
              </w:rPr>
              <w:t>13 000</w:t>
            </w:r>
          </w:p>
        </w:tc>
      </w:tr>
      <w:tr w:rsidR="00D12B71" w:rsidRPr="003A2C7A" w:rsidTr="00D12B71">
        <w:trPr>
          <w:trHeight w:val="504"/>
        </w:trPr>
        <w:tc>
          <w:tcPr>
            <w:tcW w:w="8578" w:type="dxa"/>
            <w:gridSpan w:val="3"/>
            <w:shd w:val="clear" w:color="auto" w:fill="auto"/>
            <w:vAlign w:val="center"/>
          </w:tcPr>
          <w:p w:rsidR="00D12B71" w:rsidRPr="001120D9" w:rsidRDefault="00D12B71" w:rsidP="00D12B71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120D9">
              <w:rPr>
                <w:rFonts w:ascii="Arial" w:eastAsia="Calibri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417" w:type="dxa"/>
            <w:shd w:val="clear" w:color="auto" w:fill="auto"/>
          </w:tcPr>
          <w:p w:rsidR="00D12B71" w:rsidRPr="003A2C7A" w:rsidRDefault="002640DC" w:rsidP="002640DC">
            <w:pPr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4</w:t>
            </w:r>
            <w:r w:rsidR="00D12B71" w:rsidRPr="001120D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000</w:t>
            </w:r>
            <w:r w:rsidR="00D12B71" w:rsidRPr="001120D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000</w:t>
            </w:r>
          </w:p>
        </w:tc>
      </w:tr>
    </w:tbl>
    <w:p w:rsidR="00FE6B69" w:rsidRDefault="00FE6B69" w:rsidP="00240454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br w:type="page"/>
      </w:r>
    </w:p>
    <w:p w:rsidR="00240454" w:rsidRPr="00240454" w:rsidRDefault="00240454" w:rsidP="00240454">
      <w:pPr>
        <w:keepNext/>
        <w:keepLines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 w:rsidRPr="00240454">
        <w:rPr>
          <w:rFonts w:ascii="Arial" w:eastAsiaTheme="majorEastAsia" w:hAnsi="Arial" w:cs="Arial"/>
          <w:b/>
          <w:lang w:eastAsia="pl-PL"/>
        </w:rPr>
        <w:lastRenderedPageBreak/>
        <w:t>Załącznik nr 2</w:t>
      </w:r>
    </w:p>
    <w:p w:rsidR="00240454" w:rsidRPr="00240454" w:rsidRDefault="008B095D" w:rsidP="00240454">
      <w:pPr>
        <w:keepNext/>
        <w:keepLines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>
        <w:rPr>
          <w:rFonts w:ascii="Arial" w:eastAsiaTheme="majorEastAsia" w:hAnsi="Arial" w:cs="Arial"/>
          <w:b/>
          <w:lang w:eastAsia="pl-PL"/>
        </w:rPr>
        <w:t xml:space="preserve">do uchwały nr </w:t>
      </w:r>
      <w:r w:rsidR="009E0647">
        <w:rPr>
          <w:rFonts w:ascii="Arial" w:eastAsiaTheme="majorEastAsia" w:hAnsi="Arial" w:cs="Arial"/>
          <w:b/>
          <w:lang w:eastAsia="pl-PL"/>
        </w:rPr>
        <w:t>XXXVII/511/21</w:t>
      </w:r>
    </w:p>
    <w:p w:rsidR="00240454" w:rsidRPr="00240454" w:rsidRDefault="00240454" w:rsidP="00240454">
      <w:pPr>
        <w:keepNext/>
        <w:keepLines/>
        <w:spacing w:after="360"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 w:rsidRPr="00240454">
        <w:rPr>
          <w:rFonts w:ascii="Arial" w:eastAsiaTheme="majorEastAsia" w:hAnsi="Arial" w:cs="Arial"/>
          <w:b/>
          <w:lang w:eastAsia="pl-PL"/>
        </w:rPr>
        <w:t xml:space="preserve">Sejmiku Województwa Małopolskiego z dnia </w:t>
      </w:r>
      <w:r w:rsidR="00525728">
        <w:rPr>
          <w:rFonts w:ascii="Arial" w:eastAsiaTheme="majorEastAsia" w:hAnsi="Arial" w:cs="Arial"/>
          <w:b/>
          <w:lang w:eastAsia="pl-PL"/>
        </w:rPr>
        <w:t>29.03.</w:t>
      </w:r>
      <w:r w:rsidR="008B095D">
        <w:rPr>
          <w:rFonts w:ascii="Arial" w:eastAsiaTheme="majorEastAsia" w:hAnsi="Arial" w:cs="Arial"/>
          <w:b/>
          <w:lang w:eastAsia="pl-PL"/>
        </w:rPr>
        <w:t>2021</w:t>
      </w:r>
      <w:r w:rsidRPr="00240454">
        <w:rPr>
          <w:rFonts w:ascii="Arial" w:eastAsiaTheme="majorEastAsia" w:hAnsi="Arial" w:cs="Arial"/>
          <w:b/>
          <w:lang w:eastAsia="pl-PL"/>
        </w:rPr>
        <w:t xml:space="preserve"> r.</w:t>
      </w:r>
    </w:p>
    <w:p w:rsidR="00240454" w:rsidRPr="00240454" w:rsidRDefault="00240454" w:rsidP="00240454">
      <w:pPr>
        <w:spacing w:after="24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240454">
        <w:rPr>
          <w:rFonts w:ascii="Arial" w:eastAsia="Calibri" w:hAnsi="Arial" w:cs="Arial"/>
          <w:b/>
          <w:bCs/>
          <w:sz w:val="22"/>
          <w:szCs w:val="22"/>
        </w:rPr>
        <w:t xml:space="preserve">Wykaz podmiotów, którym </w:t>
      </w:r>
      <w:r w:rsidRPr="00ED4C80">
        <w:rPr>
          <w:rFonts w:ascii="Arial" w:eastAsia="Calibri" w:hAnsi="Arial" w:cs="Arial"/>
          <w:b/>
          <w:bCs/>
          <w:sz w:val="22"/>
          <w:szCs w:val="22"/>
        </w:rPr>
        <w:t>nie udziela się dotacji</w:t>
      </w:r>
      <w:r w:rsidRPr="00240454">
        <w:rPr>
          <w:rFonts w:ascii="Arial" w:eastAsia="Calibri" w:hAnsi="Arial" w:cs="Arial"/>
          <w:b/>
          <w:bCs/>
          <w:sz w:val="22"/>
          <w:szCs w:val="22"/>
        </w:rPr>
        <w:t xml:space="preserve"> celowych na prace konserwatorskie, restauratorskie lub roboty budowlane przy zabytkach wpisanych do rejestru zabytków, położonych na obszarze</w:t>
      </w:r>
      <w:r w:rsidR="00FE6B6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8B095D">
        <w:rPr>
          <w:rFonts w:ascii="Arial" w:eastAsia="Calibri" w:hAnsi="Arial" w:cs="Arial"/>
          <w:b/>
          <w:bCs/>
          <w:sz w:val="22"/>
          <w:szCs w:val="22"/>
        </w:rPr>
        <w:t>województwa małopolskiego w 2021</w:t>
      </w:r>
      <w:r w:rsidR="00DE5564">
        <w:rPr>
          <w:rFonts w:ascii="Arial" w:eastAsia="Calibri" w:hAnsi="Arial" w:cs="Arial"/>
          <w:b/>
          <w:bCs/>
          <w:sz w:val="22"/>
          <w:szCs w:val="22"/>
        </w:rPr>
        <w:t xml:space="preserve"> roku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6020"/>
        <w:gridCol w:w="3336"/>
      </w:tblGrid>
      <w:tr w:rsidR="008C7F7E" w:rsidRPr="00383A67" w:rsidTr="008C34B1">
        <w:trPr>
          <w:trHeight w:val="781"/>
        </w:trPr>
        <w:tc>
          <w:tcPr>
            <w:tcW w:w="682" w:type="dxa"/>
            <w:shd w:val="clear" w:color="auto" w:fill="auto"/>
            <w:vAlign w:val="center"/>
          </w:tcPr>
          <w:p w:rsidR="008C7F7E" w:rsidRPr="00383A67" w:rsidRDefault="008C7F7E" w:rsidP="008C7F7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8C7F7E" w:rsidRPr="00383A67" w:rsidRDefault="008C7F7E" w:rsidP="008C7F7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83A6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8C7F7E" w:rsidRPr="00383A67" w:rsidRDefault="008C7F7E" w:rsidP="008C7F7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83A6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Wnioskodawca</w:t>
            </w:r>
          </w:p>
        </w:tc>
      </w:tr>
      <w:tr w:rsidR="008C34B1" w:rsidRPr="00383A67" w:rsidTr="008C34B1">
        <w:trPr>
          <w:trHeight w:val="40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BC365E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Bochnia, Budynek Starostw</w:t>
            </w:r>
            <w:r w:rsidR="00BC365E" w:rsidRPr="00383A67">
              <w:rPr>
                <w:rFonts w:ascii="Arial" w:hAnsi="Arial" w:cs="Arial"/>
                <w:sz w:val="20"/>
                <w:szCs w:val="20"/>
              </w:rPr>
              <w:t>a Powiatowego w Bochni, 1893 r.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, Prace konserwatorsko-restauratorskie przy zabytkowej elewacji i otoczeniu budynku </w:t>
            </w:r>
            <w:r w:rsidR="00BC365E" w:rsidRPr="00383A67">
              <w:rPr>
                <w:rFonts w:ascii="Arial" w:hAnsi="Arial" w:cs="Arial"/>
                <w:sz w:val="20"/>
                <w:szCs w:val="20"/>
              </w:rPr>
              <w:t>s</w:t>
            </w:r>
            <w:r w:rsidRPr="00383A67">
              <w:rPr>
                <w:rFonts w:ascii="Arial" w:hAnsi="Arial" w:cs="Arial"/>
                <w:sz w:val="20"/>
                <w:szCs w:val="20"/>
              </w:rPr>
              <w:t>tarostwa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Powiat bocheński</w:t>
            </w:r>
          </w:p>
        </w:tc>
      </w:tr>
      <w:tr w:rsidR="008C34B1" w:rsidRPr="00383A67" w:rsidTr="008C34B1">
        <w:trPr>
          <w:trHeight w:val="447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Krużlowa Wyżna, drewniany Kościół pw. Narodzenia NMP, XVI</w:t>
            </w:r>
            <w:r w:rsidR="00BC365E" w:rsidRPr="00383A67">
              <w:rPr>
                <w:rFonts w:ascii="Arial" w:hAnsi="Arial" w:cs="Arial"/>
                <w:sz w:val="20"/>
                <w:szCs w:val="20"/>
              </w:rPr>
              <w:t xml:space="preserve"> w.</w:t>
            </w:r>
            <w:r w:rsidRPr="00383A67">
              <w:rPr>
                <w:rFonts w:ascii="Arial" w:hAnsi="Arial" w:cs="Arial"/>
                <w:sz w:val="20"/>
                <w:szCs w:val="20"/>
              </w:rPr>
              <w:t>, konserwacja dekoracji malarskiej kaplicy bocznej i ołtarza z obrazem św. Antoniego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Rzymskokatolicka Parafia pw. Narodzenia NMP w Krużlowej Wyżnej</w:t>
            </w:r>
          </w:p>
        </w:tc>
      </w:tr>
      <w:tr w:rsidR="008C34B1" w:rsidRPr="00383A67" w:rsidTr="008C34B1">
        <w:trPr>
          <w:trHeight w:val="539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Cichawa, Zespół Dworsko-parkowy, 1935</w:t>
            </w:r>
            <w:r w:rsidR="00BC365E" w:rsidRPr="00383A67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383A67">
              <w:rPr>
                <w:rFonts w:ascii="Arial" w:hAnsi="Arial" w:cs="Arial"/>
                <w:sz w:val="20"/>
                <w:szCs w:val="20"/>
              </w:rPr>
              <w:t>, kontynuacja wymiany poszycia dachu wraz z wymianą części konstrukcyjnych dachu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Barbara Fieber</w:t>
            </w:r>
          </w:p>
        </w:tc>
      </w:tr>
      <w:tr w:rsidR="008C34B1" w:rsidRPr="00383A67" w:rsidTr="008C34B1">
        <w:trPr>
          <w:trHeight w:val="519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Nowy Wiśnicz, zespół zamkowy, XIV-XVII w., remont konserwatorski muru bastionu wschodniego fortyfikacji, etap III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Muzeum Ziemi Wiśnickiej</w:t>
            </w:r>
          </w:p>
        </w:tc>
      </w:tr>
      <w:tr w:rsidR="008C34B1" w:rsidRPr="00383A67" w:rsidTr="008C34B1">
        <w:trPr>
          <w:trHeight w:val="487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Wieliczka, Dawna oficyna i browar będące częścią zespołu pałacu Konopków, XVIII w. i 2 poł. XIX w., Izolacja fundamentów i posadzki, iniekcja ścian, stolarka okienna i drzwiowa, roboty żelbetowe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Gmina Wieliczka</w:t>
            </w:r>
          </w:p>
        </w:tc>
      </w:tr>
      <w:tr w:rsidR="008C34B1" w:rsidRPr="00383A67" w:rsidTr="008C34B1">
        <w:trPr>
          <w:trHeight w:val="479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Limanowa, Bazylika pw. Matki Boskiej Bolesnej, XX w., prace renowacyjne i budowlane przy posadzce z płytek historycznych </w:t>
            </w:r>
            <w:r w:rsidR="00BC365E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kontynuacja prac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Matki Boskiej Bolesnej w Limanowej</w:t>
            </w:r>
          </w:p>
        </w:tc>
      </w:tr>
      <w:tr w:rsidR="008C34B1" w:rsidRPr="00383A67" w:rsidTr="008C34B1">
        <w:trPr>
          <w:trHeight w:val="49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BC365E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Jaszczurowa, Dwór, XIX/XX w.</w:t>
            </w:r>
            <w:r w:rsidR="008C34B1" w:rsidRPr="00383A67">
              <w:rPr>
                <w:rFonts w:ascii="Arial" w:hAnsi="Arial" w:cs="Arial"/>
                <w:sz w:val="20"/>
                <w:szCs w:val="20"/>
              </w:rPr>
              <w:t>, Remont konserwacyjny elewacji północno-wschodniej bez strefy cokołowej i stolarki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Maria Thetschel-Zgud</w:t>
            </w:r>
          </w:p>
        </w:tc>
      </w:tr>
      <w:tr w:rsidR="008C34B1" w:rsidRPr="00383A67" w:rsidTr="008C34B1">
        <w:trPr>
          <w:trHeight w:val="479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Miasto Jordanów, Ratusz Miejski, 1911</w:t>
            </w:r>
            <w:r w:rsidR="00BC365E" w:rsidRPr="00383A67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383A67">
              <w:rPr>
                <w:rFonts w:ascii="Arial" w:hAnsi="Arial" w:cs="Arial"/>
                <w:sz w:val="20"/>
                <w:szCs w:val="20"/>
              </w:rPr>
              <w:t>, Remont sali obrad oraz wzmocnień konstrukcji dachu w budynku Ratusza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Miasto Jordanów</w:t>
            </w:r>
          </w:p>
        </w:tc>
      </w:tr>
      <w:tr w:rsidR="008C34B1" w:rsidRPr="00383A67" w:rsidTr="008C34B1">
        <w:trPr>
          <w:trHeight w:val="170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Rożnów, Zamek Zawiszy Czarnego w Rożnowie, XIV w., Prace konserwatorskie na zamku Zawiszy Czarnego w Rożnowie </w:t>
            </w:r>
            <w:r w:rsidR="00CD560C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zabezpieczenie murów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Fundacja Zamek Zawiszy Czarnego w Rożnowie</w:t>
            </w:r>
          </w:p>
        </w:tc>
      </w:tr>
      <w:tr w:rsidR="008C34B1" w:rsidRPr="00383A67" w:rsidTr="008C34B1">
        <w:trPr>
          <w:trHeight w:val="35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Tarnów, Bima Starej Synagogi, ok. 1630 r., Wykonanie prac konserwatorskich i wzmocnienie konstrukcji Bimy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Gmina Miasta Tarnowa</w:t>
            </w:r>
          </w:p>
        </w:tc>
      </w:tr>
      <w:tr w:rsidR="008C34B1" w:rsidRPr="00383A67" w:rsidTr="008C34B1">
        <w:trPr>
          <w:trHeight w:val="302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CD560C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Trzemeśnia, Kościół Parafialny pw. </w:t>
            </w:r>
            <w:r w:rsidR="00CD560C" w:rsidRPr="00383A67">
              <w:rPr>
                <w:rFonts w:ascii="Arial" w:hAnsi="Arial" w:cs="Arial"/>
                <w:sz w:val="20"/>
                <w:szCs w:val="20"/>
              </w:rPr>
              <w:t>ś</w:t>
            </w:r>
            <w:r w:rsidRPr="00383A67">
              <w:rPr>
                <w:rFonts w:ascii="Arial" w:hAnsi="Arial" w:cs="Arial"/>
                <w:sz w:val="20"/>
                <w:szCs w:val="20"/>
              </w:rPr>
              <w:t>w. Klemensa, 1780 r., Wykonanie prac konserwatorskich, restauratorskich, technicznych i estetycznych przy ołtarzu głównym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Rzymskokato</w:t>
            </w:r>
            <w:r w:rsidR="003A2C7A" w:rsidRPr="00383A67">
              <w:rPr>
                <w:rFonts w:ascii="Arial" w:hAnsi="Arial" w:cs="Arial"/>
                <w:sz w:val="20"/>
                <w:szCs w:val="20"/>
              </w:rPr>
              <w:t xml:space="preserve">licka Parafia pw. św. Klemensa </w:t>
            </w:r>
            <w:r w:rsidRPr="00383A67">
              <w:rPr>
                <w:rFonts w:ascii="Arial" w:hAnsi="Arial" w:cs="Arial"/>
                <w:sz w:val="20"/>
                <w:szCs w:val="20"/>
              </w:rPr>
              <w:t>w Trzemieśni</w:t>
            </w:r>
          </w:p>
        </w:tc>
      </w:tr>
      <w:tr w:rsidR="008C34B1" w:rsidRPr="00383A67" w:rsidTr="008C34B1">
        <w:trPr>
          <w:trHeight w:val="257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Paszkówka, Polichromie ścienne w kaplicy Wężyków w kościele parafialnym w Paszkówce, 1882-1891, Impregnacja tynków, uzupełnienie ubytków tynków i pobiał, scalanie kolorystyczne polichromii</w:t>
            </w:r>
            <w:r w:rsidR="00B120ED" w:rsidRPr="00383A6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83A67">
              <w:rPr>
                <w:rFonts w:ascii="Arial" w:hAnsi="Arial" w:cs="Arial"/>
                <w:sz w:val="20"/>
                <w:szCs w:val="20"/>
              </w:rPr>
              <w:t>IV etap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Przemienienia Pańskiego w Paszkówce</w:t>
            </w:r>
          </w:p>
        </w:tc>
      </w:tr>
      <w:tr w:rsidR="008C34B1" w:rsidRPr="00383A67" w:rsidTr="008C34B1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Nawoj</w:t>
            </w:r>
            <w:r w:rsidR="00B120ED" w:rsidRPr="00383A67">
              <w:rPr>
                <w:rFonts w:ascii="Arial" w:hAnsi="Arial" w:cs="Arial"/>
                <w:sz w:val="20"/>
                <w:szCs w:val="20"/>
              </w:rPr>
              <w:t>owa, Pałac Stadnickich, XVI w.</w:t>
            </w:r>
            <w:r w:rsidRPr="00383A67">
              <w:rPr>
                <w:rFonts w:ascii="Arial" w:hAnsi="Arial" w:cs="Arial"/>
                <w:sz w:val="20"/>
                <w:szCs w:val="20"/>
              </w:rPr>
              <w:t>, Konserwatorskie prace przy zabytkowej stolarce drzwiowej w pom. 1W05,1W06, 1W07 Pałacu Stadnickich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B120ED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Pałac w Nawojowej </w:t>
            </w:r>
            <w:r w:rsidR="00B120ED" w:rsidRPr="00383A67">
              <w:rPr>
                <w:rFonts w:ascii="Arial" w:hAnsi="Arial" w:cs="Arial"/>
                <w:sz w:val="20"/>
                <w:szCs w:val="20"/>
              </w:rPr>
              <w:t>Sp. z o.o.</w:t>
            </w:r>
          </w:p>
        </w:tc>
      </w:tr>
      <w:tr w:rsidR="008C34B1" w:rsidRPr="00383A67" w:rsidTr="008C34B1">
        <w:trPr>
          <w:trHeight w:val="14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Grabie, Kościół pw. Wniebowzięcia NMP, XVIII w., Ławy Kolatorskie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Wniebowzięcia NMP w Grabiu</w:t>
            </w:r>
          </w:p>
        </w:tc>
      </w:tr>
      <w:tr w:rsidR="008C34B1" w:rsidRPr="00383A67" w:rsidTr="008C34B1">
        <w:trPr>
          <w:trHeight w:val="398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Szczurowa, Kościół parafialny pw. św. Bartłomieja Apostoła, 1893</w:t>
            </w:r>
            <w:r w:rsidR="00713DF5" w:rsidRPr="00383A67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383A67">
              <w:rPr>
                <w:rFonts w:ascii="Arial" w:hAnsi="Arial" w:cs="Arial"/>
                <w:sz w:val="20"/>
                <w:szCs w:val="20"/>
              </w:rPr>
              <w:t>, Prace konserwatorskie Kaplicy Ogrójcowej znajdującej się w absydzie prezbiterium kościoła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Bartłomieja Apostoła w Szczurowej</w:t>
            </w:r>
          </w:p>
        </w:tc>
      </w:tr>
      <w:tr w:rsidR="008C34B1" w:rsidRPr="00383A67" w:rsidTr="008C34B1">
        <w:trPr>
          <w:trHeight w:val="33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713DF5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Borzęcin, Rzeźba (figura) św. Sebastiana, II połowa XIX w</w:t>
            </w:r>
            <w:r w:rsidR="00713DF5" w:rsidRPr="00383A67">
              <w:rPr>
                <w:rFonts w:ascii="Arial" w:hAnsi="Arial" w:cs="Arial"/>
                <w:sz w:val="20"/>
                <w:szCs w:val="20"/>
              </w:rPr>
              <w:t>.</w:t>
            </w:r>
            <w:r w:rsidRPr="00383A67">
              <w:rPr>
                <w:rFonts w:ascii="Arial" w:hAnsi="Arial" w:cs="Arial"/>
                <w:sz w:val="20"/>
                <w:szCs w:val="20"/>
              </w:rPr>
              <w:t>, Konserwacja techniczna i estetyczna zgodnie z kosztorysem prac oraz usunięcie metali nieszlachetnych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Narodzenia NMP w Borzęcinie</w:t>
            </w:r>
          </w:p>
        </w:tc>
      </w:tr>
      <w:tr w:rsidR="008C34B1" w:rsidRPr="00383A67" w:rsidTr="008C34B1">
        <w:trPr>
          <w:trHeight w:val="70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C06DC8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Trzebunia, Polichromie z kaplic bocznych kościoła pw. Marii Magdaleny wraz z tynkami, XIX w., II etap. Konserwacja polichromii z kaplicy </w:t>
            </w:r>
            <w:r w:rsidR="00C06DC8" w:rsidRPr="00383A67">
              <w:rPr>
                <w:rFonts w:ascii="Arial" w:hAnsi="Arial" w:cs="Arial"/>
                <w:sz w:val="20"/>
                <w:szCs w:val="20"/>
              </w:rPr>
              <w:t>ś</w:t>
            </w:r>
            <w:r w:rsidRPr="00383A67">
              <w:rPr>
                <w:rFonts w:ascii="Arial" w:hAnsi="Arial" w:cs="Arial"/>
                <w:sz w:val="20"/>
                <w:szCs w:val="20"/>
              </w:rPr>
              <w:t>w. Józefa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C06DC8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Parafia Rzymskokatolicka pw. </w:t>
            </w:r>
            <w:r w:rsidR="00C06DC8" w:rsidRPr="00383A67">
              <w:rPr>
                <w:rFonts w:ascii="Arial" w:hAnsi="Arial" w:cs="Arial"/>
                <w:sz w:val="20"/>
                <w:szCs w:val="20"/>
              </w:rPr>
              <w:t>ś</w:t>
            </w:r>
            <w:r w:rsidRPr="00383A67">
              <w:rPr>
                <w:rFonts w:ascii="Arial" w:hAnsi="Arial" w:cs="Arial"/>
                <w:sz w:val="20"/>
                <w:szCs w:val="20"/>
              </w:rPr>
              <w:t>w. Marii Magdaleny w Trzebuni</w:t>
            </w:r>
          </w:p>
        </w:tc>
      </w:tr>
      <w:tr w:rsidR="008C34B1" w:rsidRPr="00383A67" w:rsidTr="008C34B1">
        <w:trPr>
          <w:trHeight w:val="413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Wójtowa, polichromia w kościele pw. </w:t>
            </w:r>
            <w:r w:rsidR="00DD01EF" w:rsidRPr="00383A67">
              <w:rPr>
                <w:rFonts w:ascii="Arial" w:hAnsi="Arial" w:cs="Arial"/>
                <w:sz w:val="20"/>
                <w:szCs w:val="20"/>
              </w:rPr>
              <w:t>św. Bartłomieja Apostoła, XVI-</w:t>
            </w:r>
            <w:r w:rsidRPr="00383A67">
              <w:rPr>
                <w:rFonts w:ascii="Arial" w:hAnsi="Arial" w:cs="Arial"/>
                <w:sz w:val="20"/>
                <w:szCs w:val="20"/>
              </w:rPr>
              <w:t>XX w., pełna konserwacja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Bartłomieja Apostoła w Wójtowej</w:t>
            </w:r>
          </w:p>
        </w:tc>
      </w:tr>
      <w:tr w:rsidR="008C34B1" w:rsidRPr="00383A67" w:rsidTr="008C34B1">
        <w:trPr>
          <w:trHeight w:val="43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Tarnów, Zabytkowa kamienica na tarn</w:t>
            </w:r>
            <w:r w:rsidR="00DD01EF" w:rsidRPr="00383A67">
              <w:rPr>
                <w:rFonts w:ascii="Arial" w:hAnsi="Arial" w:cs="Arial"/>
                <w:sz w:val="20"/>
                <w:szCs w:val="20"/>
              </w:rPr>
              <w:t>owskim rynku, XV w.</w:t>
            </w:r>
            <w:r w:rsidRPr="00383A67">
              <w:rPr>
                <w:rFonts w:ascii="Arial" w:hAnsi="Arial" w:cs="Arial"/>
                <w:sz w:val="20"/>
                <w:szCs w:val="20"/>
              </w:rPr>
              <w:t>, Rewitalizacja zabytkowej kamienicy I etap – wykonanie projektu budowlanego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Danuta i Marcin Zyder</w:t>
            </w:r>
          </w:p>
        </w:tc>
      </w:tr>
      <w:tr w:rsidR="008C34B1" w:rsidRPr="00383A67" w:rsidTr="008C34B1">
        <w:trPr>
          <w:trHeight w:val="43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Przysłup, ikony z cerkwi Greckokatolickiej w Przysłopiu, 1760</w:t>
            </w:r>
            <w:r w:rsidR="00DD01EF" w:rsidRPr="00383A67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383A67">
              <w:rPr>
                <w:rFonts w:ascii="Arial" w:hAnsi="Arial" w:cs="Arial"/>
                <w:sz w:val="20"/>
                <w:szCs w:val="20"/>
              </w:rPr>
              <w:t>, Pełna konserwacja techniczna i estetyczna wraz z dezynsekcją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Parafia </w:t>
            </w:r>
            <w:r w:rsidR="00DD01EF" w:rsidRPr="00383A67">
              <w:rPr>
                <w:rFonts w:ascii="Arial" w:hAnsi="Arial" w:cs="Arial"/>
                <w:sz w:val="20"/>
                <w:szCs w:val="20"/>
              </w:rPr>
              <w:t>Greckokatolicka pw. św.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Michała Archanioła w Przysłopiu</w:t>
            </w:r>
          </w:p>
        </w:tc>
      </w:tr>
      <w:tr w:rsidR="008C34B1" w:rsidRPr="00383A67" w:rsidTr="008C34B1">
        <w:trPr>
          <w:trHeight w:val="317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DD01EF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Racławice, Kościół Parafialny </w:t>
            </w:r>
            <w:r w:rsidR="00DD01EF" w:rsidRPr="00383A67">
              <w:rPr>
                <w:rFonts w:ascii="Arial" w:hAnsi="Arial" w:cs="Arial"/>
                <w:sz w:val="20"/>
                <w:szCs w:val="20"/>
              </w:rPr>
              <w:t>pw.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F5A" w:rsidRPr="00383A67">
              <w:rPr>
                <w:rFonts w:ascii="Arial" w:hAnsi="Arial" w:cs="Arial"/>
                <w:sz w:val="20"/>
                <w:szCs w:val="20"/>
              </w:rPr>
              <w:t>Narodzenia NMP, 1511 r.</w:t>
            </w:r>
            <w:r w:rsidRPr="00383A67">
              <w:rPr>
                <w:rFonts w:ascii="Arial" w:hAnsi="Arial" w:cs="Arial"/>
                <w:sz w:val="20"/>
                <w:szCs w:val="20"/>
              </w:rPr>
              <w:t>, Kontynuacja remontu konserwatorskiego ogrodzenia wokół drewnianego kościoła parafialnego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Narodzenia NMP w Racławicach</w:t>
            </w:r>
          </w:p>
        </w:tc>
      </w:tr>
      <w:tr w:rsidR="008C34B1" w:rsidRPr="00383A67" w:rsidTr="008D650F">
        <w:trPr>
          <w:trHeight w:val="272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Dobra, kościół pw. św. św. Szymona i Judy, XVII w., Kontynuacja ratunkowych prac konstrukcyjnych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Matki Bożej Szkaplerznej w Dobrej</w:t>
            </w:r>
          </w:p>
        </w:tc>
      </w:tr>
      <w:tr w:rsidR="008C34B1" w:rsidRPr="00383A67" w:rsidTr="008C34B1">
        <w:trPr>
          <w:trHeight w:val="126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Szynwałd, Zespół witraży z kościoła NMP Szkaplerznej w Szynwałdzie, 1917</w:t>
            </w:r>
            <w:r w:rsidR="00DD01EF" w:rsidRPr="00383A67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383A67">
              <w:rPr>
                <w:rFonts w:ascii="Arial" w:hAnsi="Arial" w:cs="Arial"/>
                <w:sz w:val="20"/>
                <w:szCs w:val="20"/>
              </w:rPr>
              <w:t>, Wykonanie kompleksowej konserwacji trzech witraży w północnej nawie bocznej kościoła parafialnego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Najświętszej Maryi Panny Szkaplerznej w Szynwałdzie</w:t>
            </w:r>
          </w:p>
        </w:tc>
      </w:tr>
      <w:tr w:rsidR="008C34B1" w:rsidRPr="00383A67" w:rsidTr="008C34B1">
        <w:trPr>
          <w:trHeight w:val="232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Gręboszów, kościół pw. Najświętszej Maryi Panny Wniebowziętej, (XVII w.), konserwacja portali kamiennych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Wniebowzięcia Najświętszej Maryi Panny w Gręboszowie</w:t>
            </w:r>
          </w:p>
        </w:tc>
      </w:tr>
      <w:tr w:rsidR="008C34B1" w:rsidRPr="00383A67" w:rsidTr="008D650F">
        <w:trPr>
          <w:trHeight w:val="100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Rybna, Kościół parafialny pw. św. Kazimierza, XIX w., Renowacja XIV stacji Drogi Krzyżowej oraz epitafiów marmurowych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171913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Parafia Rzymskokatolicka pw. </w:t>
            </w:r>
            <w:r w:rsidR="00171913" w:rsidRPr="00383A67">
              <w:rPr>
                <w:rFonts w:ascii="Arial" w:hAnsi="Arial" w:cs="Arial"/>
                <w:sz w:val="20"/>
                <w:szCs w:val="20"/>
              </w:rPr>
              <w:t>ś</w:t>
            </w:r>
            <w:r w:rsidRPr="00383A67">
              <w:rPr>
                <w:rFonts w:ascii="Arial" w:hAnsi="Arial" w:cs="Arial"/>
                <w:sz w:val="20"/>
                <w:szCs w:val="20"/>
              </w:rPr>
              <w:t>w. Kazimierza w Rybnej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Wilczyska, Zespół kościelny w Wilczyskach, Gmina Bobowa, 1605 r., renowacja dachu pokrytego gontem i fasad kościoła drewnianego </w:t>
            </w:r>
            <w:r w:rsidRPr="00383A67">
              <w:rPr>
                <w:rFonts w:ascii="Arial" w:hAnsi="Arial" w:cs="Arial"/>
                <w:strike/>
                <w:sz w:val="20"/>
                <w:szCs w:val="20"/>
              </w:rPr>
              <w:t>w Wilczyskach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Stanisława BM w Wilczyskach</w:t>
            </w:r>
          </w:p>
        </w:tc>
      </w:tr>
      <w:tr w:rsidR="008C34B1" w:rsidRPr="00383A67" w:rsidTr="008D650F">
        <w:trPr>
          <w:trHeight w:val="202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Grybów, synagoga,1909 r., stabilizacja konstrukcyjna zabytku- zabezpieczenie ściany zachodniej</w:t>
            </w:r>
            <w:r w:rsidR="008D650F" w:rsidRPr="00383A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BB8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etap 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Gmina Wyznaniowa Żydowska w Krakowie</w:t>
            </w:r>
          </w:p>
        </w:tc>
      </w:tr>
      <w:tr w:rsidR="008C34B1" w:rsidRPr="00383A67" w:rsidTr="008C34B1">
        <w:trPr>
          <w:trHeight w:val="116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Tuchów, cmentarz z I wojny światowej numer 158, 1917 r., prace konserwatorskie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Gmina Tuchów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Tuchów, cmentarz parafialny wraz z wydzieloną kwaterą z I wojny światowej, 1825</w:t>
            </w:r>
            <w:r w:rsidR="004C5BB8" w:rsidRPr="00383A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A67">
              <w:rPr>
                <w:rFonts w:ascii="Arial" w:hAnsi="Arial" w:cs="Arial"/>
                <w:sz w:val="20"/>
                <w:szCs w:val="20"/>
              </w:rPr>
              <w:t>r., prace konserwatorskie wraz z rekonstrukcją bramy i ogrodzenia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Gmina Tuchów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Łazany, kościół pw. Znalezienia Krzyża Świętego, XVI w., prace renowacyjne w kaplicy bocznej</w:t>
            </w:r>
            <w:r w:rsidR="004C5BB8" w:rsidRPr="00383A6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nagrobek ks. Lubomirskich, stalle oraz żebrowanie sklepienia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Znalezienia Krzyża Świętego w Łazanach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Raciborowice, kościół parafialny pw. św. Małgorzaty Dziewicy i Męczennicy, XV w., wykonanie projektu modernizacji instalacji elektrycznej oraz instalacji antywłamaniowej i p.poż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Małgorzaty Dziewicy i Męczennicy w Raciborowicach</w:t>
            </w:r>
          </w:p>
        </w:tc>
      </w:tr>
      <w:tr w:rsidR="008C34B1" w:rsidRPr="00383A67" w:rsidTr="008C34B1">
        <w:trPr>
          <w:trHeight w:val="70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Wilczyska, ołtarz boczny lewy pw. Zwiastowania NMP, XVIII w., konserwacja techniczna i estetyczna z badaniami fizyko-chemicznymi pigmentów i spoiw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Stanisława BM w Wilczyskach</w:t>
            </w:r>
          </w:p>
        </w:tc>
      </w:tr>
      <w:tr w:rsidR="008C34B1" w:rsidRPr="00383A67" w:rsidTr="008D650F">
        <w:trPr>
          <w:trHeight w:val="298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Pętna, ikony wyposażenia cerkwi pw. św. Paraskewy, 1929 r., pełna konserwacja techniczna i estetyczna wraz z dublażem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4C5BB8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Parafia Greckokatolicka pw. </w:t>
            </w:r>
            <w:r w:rsidR="004C5BB8" w:rsidRPr="00383A67">
              <w:rPr>
                <w:rFonts w:ascii="Arial" w:hAnsi="Arial" w:cs="Arial"/>
                <w:sz w:val="20"/>
                <w:szCs w:val="20"/>
              </w:rPr>
              <w:t>św.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Parskewy w Pętnej</w:t>
            </w:r>
          </w:p>
        </w:tc>
      </w:tr>
      <w:tr w:rsidR="008C34B1" w:rsidRPr="00383A67" w:rsidTr="008D650F">
        <w:trPr>
          <w:trHeight w:val="107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Goszyce, Nowy Dwór, 1897 r., kontynuacja prac konserwatorskich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Michał Smoczyński</w:t>
            </w:r>
          </w:p>
        </w:tc>
      </w:tr>
      <w:tr w:rsidR="008C34B1" w:rsidRPr="00383A67" w:rsidTr="008C34B1">
        <w:trPr>
          <w:trHeight w:val="70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Żębocin, kościół pw. św. Stanisława Biskupa Męczennika, 1776 r., konserwacja dzwonnicy przy kościele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Stanisława BM w Żębocinie</w:t>
            </w:r>
          </w:p>
        </w:tc>
      </w:tr>
      <w:tr w:rsidR="008C34B1" w:rsidRPr="00383A67" w:rsidTr="008D650F">
        <w:trPr>
          <w:trHeight w:val="386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Ujanowice, polichromia kościoła pw. św. Michała Archanioła, 1905 r., pełna konserwacja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Michała Archanioła w Ujanowicach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Ojców, ruiny zamku Kazimierzowskiego, 2. poł. XIV w., wykonanie remontu pozostałości murów obwodowych zamku w Ojcowie </w:t>
            </w:r>
            <w:r w:rsidR="004C5BB8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odcinek A-B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Ojcowski Park Narodowy</w:t>
            </w:r>
          </w:p>
        </w:tc>
      </w:tr>
      <w:tr w:rsidR="008C34B1" w:rsidRPr="00383A67" w:rsidTr="008C34B1">
        <w:trPr>
          <w:trHeight w:val="14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Nowy Wiśnicz, Ratusz Miejski, 1. poł. XVII w., prace konserwatorskie, restauratorskie i budowlane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Gmina Nowy Wiśnicz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Dębno, polichromia kościoła pw. św. Małgorzaty, 1957 r., pełna konserwacja nawarstwień na ścianach płn. i płd. nawy (IV etap)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Małgorzaty w Dębnie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Skrzydlna, ołtarze i ambona z kościoła pw. św. Mikołaja, XVII-XVIII w., rekonstrukcja skradzionych rzeźb ołtarzowych, konserwacja obrazów i ambony (VIII etap)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Mikołaja w Skrzydlnej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D55FDD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Bochnia, Ołtarz pw. Jezusa Nazareńskiego, 1730</w:t>
            </w:r>
            <w:r w:rsidR="00D55FDD" w:rsidRPr="00383A67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, Konserwacja w zakresie ramy konstrukcji, złoconych elementów wystroju </w:t>
            </w:r>
            <w:r w:rsidR="00D55FDD" w:rsidRPr="00383A67">
              <w:rPr>
                <w:rFonts w:ascii="Arial" w:hAnsi="Arial" w:cs="Arial"/>
                <w:sz w:val="20"/>
                <w:szCs w:val="20"/>
              </w:rPr>
              <w:t>r</w:t>
            </w:r>
            <w:r w:rsidRPr="00383A67">
              <w:rPr>
                <w:rFonts w:ascii="Arial" w:hAnsi="Arial" w:cs="Arial"/>
                <w:sz w:val="20"/>
                <w:szCs w:val="20"/>
              </w:rPr>
              <w:t>occaile i 2 obrazów głównych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Mikołaja w Bochni</w:t>
            </w:r>
          </w:p>
        </w:tc>
      </w:tr>
      <w:tr w:rsidR="008C34B1" w:rsidRPr="00383A67" w:rsidTr="008C34B1">
        <w:trPr>
          <w:trHeight w:val="263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Żegiestów, Murowany kościół parafialny pw. św. Anny, 1917-1925, Remont dachu kościoła w Żegiestowie </w:t>
            </w:r>
            <w:r w:rsidR="00D55FDD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etap IV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D55FDD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Parafia Rzymskokatolicka pw. </w:t>
            </w:r>
            <w:r w:rsidR="00D55FDD" w:rsidRPr="00383A67">
              <w:rPr>
                <w:rFonts w:ascii="Arial" w:hAnsi="Arial" w:cs="Arial"/>
                <w:sz w:val="20"/>
                <w:szCs w:val="20"/>
              </w:rPr>
              <w:t>ś</w:t>
            </w:r>
            <w:r w:rsidRPr="00383A67">
              <w:rPr>
                <w:rFonts w:ascii="Arial" w:hAnsi="Arial" w:cs="Arial"/>
                <w:sz w:val="20"/>
                <w:szCs w:val="20"/>
              </w:rPr>
              <w:t>w. Anny w Żegiestowie</w:t>
            </w:r>
          </w:p>
        </w:tc>
      </w:tr>
      <w:tr w:rsidR="008C34B1" w:rsidRPr="00383A67" w:rsidTr="008D650F">
        <w:trPr>
          <w:trHeight w:val="394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Łukowica, kościół św. Andrzeja, organy, 1905 r., zakończenie konserwacji instrumentu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Andrzeja w Łukowicy</w:t>
            </w:r>
          </w:p>
        </w:tc>
      </w:tr>
      <w:tr w:rsidR="008C34B1" w:rsidRPr="00383A67" w:rsidTr="008D650F">
        <w:trPr>
          <w:trHeight w:val="202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Brzozowa, chrzcielnica, 2 poł. XVIII w., konserwacja techniczna i estetyczna (etap II)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Mikołaja Biskupa w Brzozowej</w:t>
            </w:r>
          </w:p>
        </w:tc>
      </w:tr>
      <w:tr w:rsidR="008C34B1" w:rsidRPr="00383A67" w:rsidTr="008D650F">
        <w:trPr>
          <w:trHeight w:val="166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Biały Kościół, drewniana ambona w kościele parafialnym, XIX w., kompleksowe prace konserwatorskie i restauratorskie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Mikołaja w Białym Kościele</w:t>
            </w:r>
          </w:p>
        </w:tc>
      </w:tr>
      <w:tr w:rsidR="008C34B1" w:rsidRPr="00383A67" w:rsidTr="008D650F">
        <w:trPr>
          <w:trHeight w:val="258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Biały Kościół, drewniany ołtarz główny w kościele parafialnym, XIX w., Kompleksowe prace konserwatorskie i restauratorskie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Mikołaja w Białym Kościele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Biskupice, ołtarz Matki Boskiej Szkaplerznej z kościoła pw. św. Marcina, XVIII w., pełna konserwacja obrazów i rzeźb, konserwacja estetyczna struktury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Marcina w Biskupicach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Bochnia, Kamienica Domu Bochniaków, XVIII w., opracowanie projektu budowlanego do remontu konserwatorskiego poddasza kamienicy Domu Bochniaków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Stowarzyszenie Bochniaków i Miłośników Ziemi Bocheńskiej</w:t>
            </w:r>
            <w:r w:rsidR="00D55FDD" w:rsidRPr="00383A67">
              <w:rPr>
                <w:rFonts w:ascii="Arial" w:hAnsi="Arial" w:cs="Arial"/>
                <w:sz w:val="20"/>
                <w:szCs w:val="20"/>
              </w:rPr>
              <w:t xml:space="preserve"> w Bochni</w:t>
            </w:r>
          </w:p>
        </w:tc>
      </w:tr>
      <w:tr w:rsidR="008C34B1" w:rsidRPr="00383A67" w:rsidTr="008D650F">
        <w:trPr>
          <w:trHeight w:val="242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Nowy Sącz, Szkoła Podstawowa im. Wł. Jagiełły w Nowym Sączu, 1980 r., wykonanie dokumentacji konserwatorskiej i budowlanej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Miasto Nowy Sącz</w:t>
            </w:r>
          </w:p>
        </w:tc>
      </w:tr>
      <w:tr w:rsidR="008C34B1" w:rsidRPr="00383A67" w:rsidTr="008D650F">
        <w:trPr>
          <w:trHeight w:val="320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Wojnicz, Dom Kański (Kasztelański), XVI/XVII w., prace konserwatorskie elewacji wschodniej – kontynuacja prac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Marta Kutniowska</w:t>
            </w:r>
          </w:p>
        </w:tc>
      </w:tr>
      <w:tr w:rsidR="008C34B1" w:rsidRPr="00383A67" w:rsidTr="008D650F">
        <w:trPr>
          <w:trHeight w:val="142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Świdnik, dwór, 1752 r., konserwacja gontu kryjącego połacie dachowe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Krzysztof Twardowski</w:t>
            </w:r>
          </w:p>
        </w:tc>
      </w:tr>
      <w:tr w:rsidR="008C34B1" w:rsidRPr="00383A67" w:rsidTr="008D650F">
        <w:trPr>
          <w:trHeight w:val="248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Mogilno, kościół św. Marcina Bpa, 1756 r., konserwacja techniczna i estetyczna polichromii sufitu i ścian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św. Marcina Bpa w Mogilnie</w:t>
            </w:r>
          </w:p>
        </w:tc>
      </w:tr>
      <w:tr w:rsidR="008C34B1" w:rsidRPr="00383A67" w:rsidTr="008D650F">
        <w:trPr>
          <w:trHeight w:val="48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Gorlice, starodruki cerkiewne </w:t>
            </w:r>
            <w:r w:rsidR="00D55FDD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kontynuacja, XVII-XVIII, pełna konserwacja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Diecezjalny Ośrodek Kultury Prawosławnej "Elpis"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Poręba Wielka, Muzeum Biograficzne Władysława Orkana „Orkanówka” w Porębie Wielkiej, 1905 r., program prac budowlano-konserwatorskich, wymiana pokrycia dachowego na gont łupany podwójny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Gmina Niedźwiedź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Łosie, ołtarz boczny z greckokatolickiej cerkwi, XVIII w., pełna konserwacja techniczna i estetyczna obiektu wraz z dezynsekcją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Greckokatolicka pw. Narodzenia Najświętszej Marii Panny w Łosiu</w:t>
            </w:r>
          </w:p>
        </w:tc>
      </w:tr>
      <w:tr w:rsidR="008C34B1" w:rsidRPr="00383A67" w:rsidTr="008D650F">
        <w:trPr>
          <w:trHeight w:val="70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Sieniawa, Zespół Parkowo-Dworski w Sieniawie, XVII w., rekonstrukcja zabytkowego drewnianego ogrodzenia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F.H.U "Wiktoria"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Szyk, obraz olejny św. Barbara z kościoła pw. św. Stanisława i św. Barbary, II poł. XVII w., pełna konserwacja techniczna i estetyczna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Stanisława BM i św. Barbary w Szyku</w:t>
            </w:r>
          </w:p>
        </w:tc>
      </w:tr>
      <w:tr w:rsidR="008C34B1" w:rsidRPr="00383A67" w:rsidTr="008D650F">
        <w:trPr>
          <w:trHeight w:val="444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Bodaki, Ikonostas, 1902 r., Ostatni etap konserwacji ikonostasu. Konserwacja techniczna i estetyczna wrót diakońskich prawych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NMP Wniebowziętej w Małastowie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Maciejowa, Kościół Rzymskokatolicki pw. NMP Wniebowziętej (d. cerkiew greckokatolicka.), XVIII w., Pełna konserwacja ikony "Chrzest Chrystusa" z 2 ćw. XVII w.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NMP Wniebowziętej w Maciejowej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Bochnia, Willa Pod Kozłem, proj. arch. Teodora Talowskiego, 1895 r., Remont konserwatorski ścian piwnic z wykonaniem izolacji pionowej ściany fundamentów i drenażu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Jerzy Silberring</w:t>
            </w:r>
          </w:p>
        </w:tc>
      </w:tr>
      <w:tr w:rsidR="008C34B1" w:rsidRPr="00383A67" w:rsidTr="008D650F">
        <w:trPr>
          <w:trHeight w:val="130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61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Rudawa, budynek bramny kościoła parafialnego, XV w., prace remontowo-konserwatorskie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Wszystkich Świętych w Rudawie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Michałowice, dwór projektu T. Talowskiego, 1897 r., kontynuacja prac ratunkowych, elewacja południowa: kamieniarka, tynki, wątek ceglany, rekonstrukcja schodów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Monika Biernacka-Lorenz</w:t>
            </w:r>
          </w:p>
        </w:tc>
      </w:tr>
      <w:tr w:rsidR="008C34B1" w:rsidRPr="00383A67" w:rsidTr="008C34B1">
        <w:trPr>
          <w:trHeight w:val="246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63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356416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Kunkowa, </w:t>
            </w:r>
            <w:r w:rsidR="00356416" w:rsidRPr="00383A67">
              <w:rPr>
                <w:rFonts w:ascii="Arial" w:hAnsi="Arial" w:cs="Arial"/>
                <w:sz w:val="20"/>
                <w:szCs w:val="20"/>
              </w:rPr>
              <w:t>c</w:t>
            </w:r>
            <w:r w:rsidRPr="00383A67">
              <w:rPr>
                <w:rFonts w:ascii="Arial" w:hAnsi="Arial" w:cs="Arial"/>
                <w:sz w:val="20"/>
                <w:szCs w:val="20"/>
              </w:rPr>
              <w:t>erkiew prawosławna pw. św. Apostoła Łukasza w Kunkowej, 1868 r., konserwacja obrazu Chrystus z dwoma Apostołami i nastawy ołtarzowej z obrazem "MB z Dzieciątkiem"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Prawosławna pw. św. Apostoła Łukasza w Kunkowej</w:t>
            </w:r>
          </w:p>
        </w:tc>
      </w:tr>
      <w:tr w:rsidR="008C34B1" w:rsidRPr="00383A67" w:rsidTr="008D650F">
        <w:trPr>
          <w:trHeight w:val="279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64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Prandocin, kościół pw. św. Jana Chrzciciela, XII w., konserwacja kamiennych wątków we wnętrzu (nawa) </w:t>
            </w:r>
            <w:r w:rsidR="00356416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II etap prac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Parafia Rzymskokatolicka pw. </w:t>
            </w:r>
            <w:r w:rsidR="00356416" w:rsidRPr="00383A67">
              <w:rPr>
                <w:rFonts w:ascii="Arial" w:hAnsi="Arial" w:cs="Arial"/>
                <w:sz w:val="20"/>
                <w:szCs w:val="20"/>
              </w:rPr>
              <w:t xml:space="preserve">św. </w:t>
            </w:r>
            <w:r w:rsidRPr="00383A67">
              <w:rPr>
                <w:rFonts w:ascii="Arial" w:hAnsi="Arial" w:cs="Arial"/>
                <w:sz w:val="20"/>
                <w:szCs w:val="20"/>
              </w:rPr>
              <w:t>Jana Chrzciciela w Prandocinie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Dubne, cerkiew pw. św. Michała Archanioła, 1863 r., prace ratunkowo-konserwatorskie przy polichromii wnętrza z XIX/XX w. </w:t>
            </w:r>
            <w:r w:rsidR="00884126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III etap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Rektorat Kościoła Rzymskokatolickiego pw. Macierzyństwa NMP w Leluchowie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66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Kunkowa (Leszczyny), Cerkiew prawosławna pw. św. Apostoła Łukasza w Leszczynach, 1835 r., Konserwacja Ołtarza ofiarnego (żertwiennika) z XIX w. i obrazu "Modlitwa w Ogrojcu" (XIX-XX w.)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Prawosławna pw. św. Apostoła Łukasza w Leszczynach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67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Dubne, cerkiew pw. św. Michała Archanioła, 1863 r., ratunkowe prace konserwatorskie przy klasycystycznym ikonostasie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Rektorat Kościoła Rzymskokatolickiego pw. Macierzyństwa NMP w Leluchowie</w:t>
            </w:r>
          </w:p>
        </w:tc>
      </w:tr>
      <w:tr w:rsidR="00383A67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68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Prądnik Korzkiewski, budynek hamerni/kuźni, dawny browar i wozownia, 1564 r., konserwacja ścian i dachu </w:t>
            </w:r>
            <w:r w:rsidR="00884126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prace interwencyjne </w:t>
            </w:r>
            <w:r w:rsidR="00884126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etap II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383A67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Aleksandra Śniadowska-Zielińska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69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Wysocice, romański kościół z XII/XIII w., Pełna konserwacja techniczna i estetyczna renesansowego ołtarza i barokowego konfesjonału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Mikołaja w Wysocicach</w:t>
            </w:r>
          </w:p>
        </w:tc>
      </w:tr>
      <w:tr w:rsidR="008C34B1" w:rsidRPr="00383A67" w:rsidTr="008D650F">
        <w:trPr>
          <w:trHeight w:val="292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Polany, cerkiew pw. św. Michała Archanioła, 1820 r., konserwacja XVIII-wiecznego ołtarza bocznego rokokowego z obrazami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MB Nieustającej Pomocy w Bereście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71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Berest, cerkiew pw. św. św. Kosmy i Damiana, 1842 r., ratunkowe prace konserwatorskie przy polichromii ścian i stropu z 1922 r. </w:t>
            </w:r>
            <w:r w:rsidR="00884126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IV etap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MB Nieustającej Pomocy w Bereście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Hańczowa, Ołtarz Główny (prestoł), XIX w., konserwacja techniczna i estetyczna wyposażenia cerkwi prawosławnej pw. "Opieki Matki Bożej"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Prawosławna pw. Opieki Matki Bożej w Hańczowej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73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Hańczowa, Cerkiew prawosławna pw. "Opieki Matki Bożej", 1664 r., konserwacja techniczna i estetyczna malowideł ściennych i stropu w prezbiterium XIX w. Kontynuacja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Prawosławna pw. Opieki Matki Bożej w Hańczowej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74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Śnietnica, Cerkiew Greckokatolicka pw. św. Dymitra, 1755 r., Konserwacja techniczna i estetyczna malowideł ściennych. Kontynuacja.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Greckokatolicka pw. św. Dymitra w Śnietnicy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Roźnów, drewniany kościół pw. św. Wojciecha, 1661 r., prace konserwatorskie przy ołtarzu głównym z Grupą Ukrzyżowania, kamiennymi postumentami i bramkami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Wojciecha BM w Rożnowie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76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CE62A0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Falniów, kapliczka domkowa, połowa XIX w</w:t>
            </w:r>
            <w:r w:rsidR="00CE62A0" w:rsidRPr="00383A67">
              <w:rPr>
                <w:rFonts w:ascii="Arial" w:hAnsi="Arial" w:cs="Arial"/>
                <w:sz w:val="20"/>
                <w:szCs w:val="20"/>
              </w:rPr>
              <w:t>.</w:t>
            </w:r>
            <w:r w:rsidRPr="00383A67">
              <w:rPr>
                <w:rFonts w:ascii="Arial" w:hAnsi="Arial" w:cs="Arial"/>
                <w:sz w:val="20"/>
                <w:szCs w:val="20"/>
              </w:rPr>
              <w:t>, prace konserwatorskie, restauratorskie oraz roboty budowlane przy zabytkowej kapliczce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Gmina Miechów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77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Andrzejówka, dawna cerkiew pw. Zaśnięcia Bogarodzicy, XVII w., ratunkowe prace konserwatorskie przy polichromii ścian w nawie z 1874 r.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św. Męczenników Kosmy i Damiana w Miliku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78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Bartne, cerkiew prawosławna, tabernakula, pocz. XX w., kontynuacja prac </w:t>
            </w:r>
            <w:r w:rsidR="00CE62A0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konserwacja estetyczna: uzupełnienie ubytków formy rzeźbiarskiej i uzupełnienie złoceń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Prawosławna pw. św. św. Kosmy i Damiana w Bartnem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79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Mochnaczka Niżna, kaplica pw. Narodzenia NPM, 1787 r., kompleksowe prace konserwatorskie przy klasycystycznym wyposażeniu wnętrza z XVIII w., kontynuacja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Matki Bożej Częstochowskiej w Mochnaczce Niżnej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Gromnik, kościół pw. Marcina Biskupa, I poł. XVIII w., wykonanie badań konserwatorskich na obecność polichromii w nawie głównej i prezbiterium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Najświętszej Maryi Panny Królowej w Gromniku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81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Siemiechów, kościół pw. Matki Boskiej Gromnicznej, pocz. XVI w., konserwacja polichromii na ścianie tęczowej od strony południowej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Rzymskokatolicka Parafia pw. Ofiarowania w świątyni i Wniebowstąpienia Pana Jezusa w Siemiechowie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82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Ptaszkowa, kościół pw. Wszystkich Świętych, 1555 r., konserwacja malowideł ściennych z lat 1929-1932 w transepcie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Imienia Maryi Panny w Ptaszkowej</w:t>
            </w:r>
          </w:p>
        </w:tc>
      </w:tr>
      <w:tr w:rsidR="008C34B1" w:rsidRPr="00383A67" w:rsidTr="00E76D40">
        <w:trPr>
          <w:trHeight w:val="14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83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Wołowiec, cerkiew prawosławna pw. Opieki NMP, XVIII w., konserwacja części dachu nad nawą i wieży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Prawosławna pw. św. św. Kosmy i Damiana w Bartnem</w:t>
            </w:r>
          </w:p>
        </w:tc>
      </w:tr>
      <w:tr w:rsidR="008C34B1" w:rsidRPr="00383A67" w:rsidTr="008D650F">
        <w:trPr>
          <w:trHeight w:val="320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84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Podole Górowa, drewniany kościół pw. Podwyższenia św. Krzyża, XV/XVI w., konserwacja barokowej ambony z 2 poł. XVII w.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Podwyższenia św. Krzyża w Podolu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lastRenderedPageBreak/>
              <w:t>85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Podole Górowa, drewniany kościół pw. Podwyższenia św. Krzyża, XV/XVI w, konserwacja polichromii ścian i stropu z XVI w. </w:t>
            </w:r>
            <w:r w:rsidR="00CE62A0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VIII etap prac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Podwyższenia św. Krzyża w Podolu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86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Piorunka, cerkiew pw. św. św. Kosmy i Damiana, 1798 r., konserwacja ikonostasu rokokowego z 2 poł. XVIII w. </w:t>
            </w:r>
            <w:r w:rsidR="00CE62A0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V etap prac </w:t>
            </w:r>
            <w:r w:rsidR="00CE62A0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zakończenie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Niepokalanego Serca Najświętszej Maryi Panny w Czyrnej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87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Czyrna, cerkiew pw. św. Prascewii, 1892 r., konserwacja ołtarza bocznego, późnobarokowego z 1 poł. XVIII w. z Chrystusem malowanym u szczytu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Niepokalanego Serca Najświętszej Maryi Panny w Czyrnej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Leszczyna, cmentarz wojskowy nr 310 z okresu I wojny światowej, 1915-1918, prace konserwatorskie i renowacyjne przy obiekcie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Gmina Trzciana</w:t>
            </w:r>
          </w:p>
        </w:tc>
      </w:tr>
      <w:tr w:rsidR="008C34B1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89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Brunary, Cerkiew pw. św. Michała Archanioła, XVIII</w:t>
            </w:r>
            <w:r w:rsidR="00983F5A" w:rsidRPr="00383A67">
              <w:rPr>
                <w:rFonts w:ascii="Arial" w:hAnsi="Arial" w:cs="Arial"/>
                <w:sz w:val="20"/>
                <w:szCs w:val="20"/>
              </w:rPr>
              <w:t xml:space="preserve"> w.</w:t>
            </w:r>
            <w:r w:rsidR="008D650F" w:rsidRPr="00383A67">
              <w:rPr>
                <w:rFonts w:ascii="Arial" w:hAnsi="Arial" w:cs="Arial"/>
                <w:sz w:val="20"/>
                <w:szCs w:val="20"/>
              </w:rPr>
              <w:t>, Badania architektoniczno-</w:t>
            </w:r>
            <w:r w:rsidRPr="00383A67">
              <w:rPr>
                <w:rFonts w:ascii="Arial" w:hAnsi="Arial" w:cs="Arial"/>
                <w:sz w:val="20"/>
                <w:szCs w:val="20"/>
              </w:rPr>
              <w:t>konserwatorskie. Opracowanie projektowe remontu wraz z iluminacją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Najświętszej Maryi Panny Wniebowziętej w Brunarach</w:t>
            </w:r>
          </w:p>
        </w:tc>
      </w:tr>
    </w:tbl>
    <w:p w:rsidR="008C34B1" w:rsidRDefault="008C34B1" w:rsidP="00240454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:rsidR="008C34B1" w:rsidRDefault="008C34B1">
      <w:pPr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br w:type="page"/>
      </w:r>
    </w:p>
    <w:p w:rsidR="00240454" w:rsidRPr="00240454" w:rsidRDefault="00240454" w:rsidP="00240454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:rsidR="00240454" w:rsidRPr="00240454" w:rsidRDefault="00240454" w:rsidP="00240454">
      <w:pPr>
        <w:rPr>
          <w:rFonts w:ascii="Arial" w:hAnsi="Arial" w:cs="Arial"/>
          <w:sz w:val="22"/>
          <w:szCs w:val="22"/>
          <w:lang w:eastAsia="pl-PL"/>
        </w:rPr>
      </w:pPr>
      <w:r w:rsidRPr="00240454">
        <w:rPr>
          <w:rFonts w:ascii="Arial" w:hAnsi="Arial" w:cs="Arial"/>
          <w:sz w:val="22"/>
          <w:szCs w:val="22"/>
          <w:lang w:eastAsia="pl-PL"/>
        </w:rPr>
        <w:br w:type="page"/>
      </w:r>
    </w:p>
    <w:p w:rsidR="00240454" w:rsidRPr="00240454" w:rsidRDefault="00240454" w:rsidP="00240454">
      <w:pPr>
        <w:keepNext/>
        <w:keepLines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 w:rsidRPr="00240454">
        <w:rPr>
          <w:rFonts w:ascii="Arial" w:eastAsiaTheme="majorEastAsia" w:hAnsi="Arial" w:cs="Arial"/>
          <w:b/>
          <w:lang w:eastAsia="pl-PL"/>
        </w:rPr>
        <w:lastRenderedPageBreak/>
        <w:t>Załącznik nr 3</w:t>
      </w:r>
    </w:p>
    <w:p w:rsidR="00240454" w:rsidRPr="00240454" w:rsidRDefault="00240454" w:rsidP="00240454">
      <w:pPr>
        <w:keepNext/>
        <w:keepLines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 w:rsidRPr="00240454">
        <w:rPr>
          <w:rFonts w:ascii="Arial" w:eastAsiaTheme="majorEastAsia" w:hAnsi="Arial" w:cs="Arial"/>
          <w:b/>
          <w:lang w:eastAsia="pl-PL"/>
        </w:rPr>
        <w:t>do uchwały nr</w:t>
      </w:r>
      <w:r w:rsidR="009E0647">
        <w:rPr>
          <w:rFonts w:ascii="Arial" w:eastAsiaTheme="majorEastAsia" w:hAnsi="Arial" w:cs="Arial"/>
          <w:b/>
          <w:lang w:eastAsia="pl-PL"/>
        </w:rPr>
        <w:t xml:space="preserve"> </w:t>
      </w:r>
      <w:r w:rsidR="009E0647">
        <w:rPr>
          <w:rFonts w:ascii="Arial" w:eastAsiaTheme="majorEastAsia" w:hAnsi="Arial" w:cs="Arial"/>
          <w:b/>
          <w:lang w:eastAsia="pl-PL"/>
        </w:rPr>
        <w:t>XXXVII/511/21</w:t>
      </w:r>
      <w:bookmarkStart w:id="0" w:name="_GoBack"/>
      <w:bookmarkEnd w:id="0"/>
    </w:p>
    <w:p w:rsidR="00240454" w:rsidRPr="00240454" w:rsidRDefault="00240454" w:rsidP="00240454">
      <w:pPr>
        <w:keepNext/>
        <w:keepLines/>
        <w:spacing w:after="360"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 w:rsidRPr="00240454">
        <w:rPr>
          <w:rFonts w:ascii="Arial" w:eastAsiaTheme="majorEastAsia" w:hAnsi="Arial" w:cs="Arial"/>
          <w:b/>
          <w:lang w:eastAsia="pl-PL"/>
        </w:rPr>
        <w:t>Sejmiku Województwa Małopolskieg</w:t>
      </w:r>
      <w:r w:rsidR="008B095D">
        <w:rPr>
          <w:rFonts w:ascii="Arial" w:eastAsiaTheme="majorEastAsia" w:hAnsi="Arial" w:cs="Arial"/>
          <w:b/>
          <w:lang w:eastAsia="pl-PL"/>
        </w:rPr>
        <w:t xml:space="preserve">o z dnia </w:t>
      </w:r>
      <w:r w:rsidR="00525728">
        <w:rPr>
          <w:rFonts w:ascii="Arial" w:eastAsiaTheme="majorEastAsia" w:hAnsi="Arial" w:cs="Arial"/>
          <w:b/>
          <w:lang w:eastAsia="pl-PL"/>
        </w:rPr>
        <w:t>29.03.</w:t>
      </w:r>
      <w:r w:rsidR="008B095D">
        <w:rPr>
          <w:rFonts w:ascii="Arial" w:eastAsiaTheme="majorEastAsia" w:hAnsi="Arial" w:cs="Arial"/>
          <w:b/>
          <w:lang w:eastAsia="pl-PL"/>
        </w:rPr>
        <w:t>2021</w:t>
      </w:r>
      <w:r w:rsidRPr="00240454">
        <w:rPr>
          <w:rFonts w:ascii="Arial" w:eastAsiaTheme="majorEastAsia" w:hAnsi="Arial" w:cs="Arial"/>
          <w:b/>
          <w:lang w:eastAsia="pl-PL"/>
        </w:rPr>
        <w:t xml:space="preserve"> r.</w:t>
      </w:r>
    </w:p>
    <w:p w:rsidR="00240454" w:rsidRPr="00240454" w:rsidRDefault="00240454" w:rsidP="00240454">
      <w:pPr>
        <w:spacing w:after="24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240454">
        <w:rPr>
          <w:rFonts w:ascii="Arial" w:eastAsia="Calibri" w:hAnsi="Arial" w:cs="Arial"/>
          <w:b/>
          <w:bCs/>
          <w:sz w:val="22"/>
          <w:szCs w:val="22"/>
        </w:rPr>
        <w:t>Wykaz wniosków odrzuconych z</w:t>
      </w:r>
      <w:r w:rsidR="00FE6B69">
        <w:rPr>
          <w:rFonts w:ascii="Arial" w:eastAsia="Calibri" w:hAnsi="Arial" w:cs="Arial"/>
          <w:b/>
          <w:bCs/>
          <w:sz w:val="22"/>
          <w:szCs w:val="22"/>
        </w:rPr>
        <w:t>e względów formalnych w 202</w:t>
      </w:r>
      <w:r w:rsidR="008B095D">
        <w:rPr>
          <w:rFonts w:ascii="Arial" w:eastAsia="Calibri" w:hAnsi="Arial" w:cs="Arial"/>
          <w:b/>
          <w:bCs/>
          <w:sz w:val="22"/>
          <w:szCs w:val="22"/>
        </w:rPr>
        <w:t>1</w:t>
      </w:r>
      <w:r w:rsidR="00DE5564">
        <w:rPr>
          <w:rFonts w:ascii="Arial" w:eastAsia="Calibri" w:hAnsi="Arial" w:cs="Arial"/>
          <w:b/>
          <w:bCs/>
          <w:sz w:val="22"/>
          <w:szCs w:val="22"/>
        </w:rPr>
        <w:t xml:space="preserve"> roku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6020"/>
        <w:gridCol w:w="3336"/>
      </w:tblGrid>
      <w:tr w:rsidR="008C7F7E" w:rsidRPr="00383A67" w:rsidTr="008C34B1">
        <w:trPr>
          <w:trHeight w:val="859"/>
        </w:trPr>
        <w:tc>
          <w:tcPr>
            <w:tcW w:w="682" w:type="dxa"/>
            <w:shd w:val="clear" w:color="auto" w:fill="auto"/>
            <w:vAlign w:val="center"/>
          </w:tcPr>
          <w:p w:rsidR="008C7F7E" w:rsidRPr="00383A67" w:rsidRDefault="008C7F7E" w:rsidP="008C7F7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8C7F7E" w:rsidRPr="00383A67" w:rsidRDefault="008C7F7E" w:rsidP="008C7F7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83A6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8C7F7E" w:rsidRPr="00383A67" w:rsidRDefault="008C7F7E" w:rsidP="008C7F7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83A6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Wnioskodawca</w:t>
            </w:r>
          </w:p>
        </w:tc>
      </w:tr>
      <w:tr w:rsidR="00383A67" w:rsidRPr="00383A67" w:rsidTr="008C34B1">
        <w:trPr>
          <w:trHeight w:val="218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Remont konserwatorski i przebudowa zabytkowego budynku mieszkalnego "czworaka"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383A67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Artur Sokół</w:t>
            </w:r>
          </w:p>
        </w:tc>
      </w:tr>
      <w:tr w:rsidR="008C34B1" w:rsidRPr="00383A67" w:rsidTr="008C34B1">
        <w:trPr>
          <w:trHeight w:val="65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Kraków </w:t>
            </w:r>
            <w:r w:rsidR="007E6F15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Kazimierz, Plac Nowy 4B, budynek handlowo-usługowy tzw. „Okrąglak", XIX w., remont elewacji wraz z wymianą nawierzchni fragmentu chodnika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7E6F15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Przedsiębiorstwo Handlowo-Usługowe „Kazimierz" </w:t>
            </w:r>
            <w:r w:rsidR="007E6F15" w:rsidRPr="00383A67">
              <w:rPr>
                <w:rFonts w:ascii="Arial" w:hAnsi="Arial" w:cs="Arial"/>
                <w:sz w:val="20"/>
                <w:szCs w:val="20"/>
              </w:rPr>
              <w:t>Sp. z o.o.</w:t>
            </w:r>
          </w:p>
        </w:tc>
      </w:tr>
      <w:tr w:rsidR="008C34B1" w:rsidRPr="00383A67" w:rsidTr="008C34B1">
        <w:trPr>
          <w:trHeight w:val="539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Remont wieży kościoła Nawiedzenia Najświętszej Maryi Panny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NNMP w Suchej Beskidzkiej</w:t>
            </w:r>
          </w:p>
        </w:tc>
      </w:tr>
      <w:tr w:rsidR="008C34B1" w:rsidRPr="00383A67" w:rsidTr="008C34B1">
        <w:trPr>
          <w:trHeight w:val="519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7E6F15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Krynica-</w:t>
            </w:r>
            <w:r w:rsidR="008C34B1" w:rsidRPr="00383A67">
              <w:rPr>
                <w:rFonts w:ascii="Arial" w:hAnsi="Arial" w:cs="Arial"/>
                <w:sz w:val="20"/>
                <w:szCs w:val="20"/>
              </w:rPr>
              <w:t>Zdrój, Stary Dom Zdrojowy, 1889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8C34B1" w:rsidRPr="00383A67">
              <w:rPr>
                <w:rFonts w:ascii="Arial" w:hAnsi="Arial" w:cs="Arial"/>
                <w:sz w:val="20"/>
                <w:szCs w:val="20"/>
              </w:rPr>
              <w:t>, dokumentacja w zakresie kompleksowej termomodernizacji obiektu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7E6F15" w:rsidP="007E6F15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Uzdrowisko Krynica-</w:t>
            </w:r>
            <w:r w:rsidR="008C34B1" w:rsidRPr="00383A67">
              <w:rPr>
                <w:rFonts w:ascii="Arial" w:hAnsi="Arial" w:cs="Arial"/>
                <w:sz w:val="20"/>
                <w:szCs w:val="20"/>
              </w:rPr>
              <w:t xml:space="preserve">Żegiestów </w:t>
            </w:r>
            <w:r w:rsidRPr="00383A67">
              <w:rPr>
                <w:rFonts w:ascii="Arial" w:hAnsi="Arial" w:cs="Arial"/>
                <w:sz w:val="20"/>
                <w:szCs w:val="20"/>
              </w:rPr>
              <w:t>S.A.</w:t>
            </w:r>
          </w:p>
        </w:tc>
      </w:tr>
      <w:tr w:rsidR="00383A67" w:rsidRPr="00383A67" w:rsidTr="008C34B1">
        <w:trPr>
          <w:trHeight w:val="487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Skrzydlna, Dwór obronny, II poł. XVI w., Odtworzenie pierwotnej </w:t>
            </w:r>
            <w:r w:rsidR="004F7405" w:rsidRPr="00383A67">
              <w:rPr>
                <w:rFonts w:ascii="Arial" w:hAnsi="Arial" w:cs="Arial"/>
                <w:sz w:val="20"/>
                <w:szCs w:val="20"/>
              </w:rPr>
              <w:t xml:space="preserve">formy więźby dachowej </w:t>
            </w:r>
            <w:r w:rsidRPr="00383A67">
              <w:rPr>
                <w:rFonts w:ascii="Arial" w:hAnsi="Arial" w:cs="Arial"/>
                <w:sz w:val="20"/>
                <w:szCs w:val="20"/>
              </w:rPr>
              <w:t>z wymianą uszkodzonego pokrycia, obróbek i orynnowania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383A67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Józef Cieślak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Gromnik, Zab</w:t>
            </w:r>
            <w:r w:rsidR="00983F5A" w:rsidRPr="00383A67">
              <w:rPr>
                <w:rFonts w:ascii="Arial" w:hAnsi="Arial" w:cs="Arial"/>
                <w:sz w:val="20"/>
                <w:szCs w:val="20"/>
              </w:rPr>
              <w:t>ytkowy Dwór w Gromniku, XIX w.</w:t>
            </w:r>
            <w:r w:rsidRPr="00383A67">
              <w:rPr>
                <w:rFonts w:ascii="Arial" w:hAnsi="Arial" w:cs="Arial"/>
                <w:sz w:val="20"/>
                <w:szCs w:val="20"/>
              </w:rPr>
              <w:t>, Remont pomieszczeń części parteru budynku zabytkowego Dworu w Gromniku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Gmina Gromnik</w:t>
            </w:r>
          </w:p>
        </w:tc>
      </w:tr>
      <w:tr w:rsidR="00383A67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983F5A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Jaszczurowa, Dwór, XIX/XX w.</w:t>
            </w:r>
            <w:r w:rsidR="008C34B1" w:rsidRPr="00383A67">
              <w:rPr>
                <w:rFonts w:ascii="Arial" w:hAnsi="Arial" w:cs="Arial"/>
                <w:sz w:val="20"/>
                <w:szCs w:val="20"/>
              </w:rPr>
              <w:t>, Remont konserwacyjny elewacji północno-wschodniej bez strefy cokołowej i stolarki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383A67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Maria Thetschel-Zgud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Melsztyn, ruiny zamku, XIV w, Zabezpieczenie ruin zamku w Melsztynie </w:t>
            </w:r>
            <w:r w:rsidR="007E6F15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F15" w:rsidRPr="00383A67">
              <w:rPr>
                <w:rFonts w:ascii="Arial" w:hAnsi="Arial" w:cs="Arial"/>
                <w:sz w:val="20"/>
                <w:szCs w:val="20"/>
              </w:rPr>
              <w:t>prace budowlano-</w:t>
            </w:r>
            <w:r w:rsidRPr="00383A67">
              <w:rPr>
                <w:rFonts w:ascii="Arial" w:hAnsi="Arial" w:cs="Arial"/>
                <w:sz w:val="20"/>
                <w:szCs w:val="20"/>
              </w:rPr>
              <w:t>konserwatorskie dot. przypory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Gmina Zakliczyn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Skrzydlna, Dwór obronny, II poł. XVI w, Zabezpieczenie obiektu przed napływem wód opadowych i nierównomiernym osiadaniem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Józef Cieślak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Piekary, Pałac w Piekarach, 1857 r. </w:t>
            </w:r>
            <w:r w:rsidR="007E6F15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1865 r., Zabezpieczenie dachu wraz z wymianą pokrycia dachowego, remontem kominów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Skarb Państwa </w:t>
            </w:r>
            <w:r w:rsidR="007E6F15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Starostwa Krakowski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Dziekanowice, kościół pw. św. Mikołaja i św. Marii Magdaleny, XII w., Prace konserwatorskie w kościele pw. św. Mikołaja i św. Marii Magdaleny w Dziekanowicach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Macierzyństwa NMP w Dziekanowicach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7E6F15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Koszyc</w:t>
            </w:r>
            <w:r w:rsidR="007E6F15" w:rsidRPr="00383A67">
              <w:rPr>
                <w:rFonts w:ascii="Arial" w:hAnsi="Arial" w:cs="Arial"/>
                <w:sz w:val="20"/>
                <w:szCs w:val="20"/>
              </w:rPr>
              <w:t>e Małe, Dwór w zespole dworsko-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gospodarczym, </w:t>
            </w:r>
            <w:r w:rsidR="007E6F15" w:rsidRPr="00383A67">
              <w:rPr>
                <w:rFonts w:ascii="Arial" w:hAnsi="Arial" w:cs="Arial"/>
                <w:sz w:val="20"/>
                <w:szCs w:val="20"/>
              </w:rPr>
              <w:t>d</w:t>
            </w:r>
            <w:r w:rsidRPr="00383A67">
              <w:rPr>
                <w:rFonts w:ascii="Arial" w:hAnsi="Arial" w:cs="Arial"/>
                <w:sz w:val="20"/>
                <w:szCs w:val="20"/>
              </w:rPr>
              <w:t>ruga połowa XIX w., Zabezpieczenie dachu z opracowaniem dokumentacji konserwatorskiej na roboty budowlane po pożarze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Gmina Tarnów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7E6F15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Stronie, Kaplica kubaturowa pw. </w:t>
            </w:r>
            <w:r w:rsidR="007E6F15" w:rsidRPr="00383A67">
              <w:rPr>
                <w:rFonts w:ascii="Arial" w:hAnsi="Arial" w:cs="Arial"/>
                <w:sz w:val="20"/>
                <w:szCs w:val="20"/>
              </w:rPr>
              <w:t>ś</w:t>
            </w:r>
            <w:r w:rsidRPr="00383A67">
              <w:rPr>
                <w:rFonts w:ascii="Arial" w:hAnsi="Arial" w:cs="Arial"/>
                <w:sz w:val="20"/>
                <w:szCs w:val="20"/>
              </w:rPr>
              <w:t>w. Jana, ok. 1800 r., wykonanie prac konserwatorskich i robót remontowo-budowlanych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Gmina Stryszów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Rabka-Zdrój, willa Liliana, 1878</w:t>
            </w:r>
            <w:r w:rsidR="007E6F15" w:rsidRPr="00383A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A67">
              <w:rPr>
                <w:rFonts w:ascii="Arial" w:hAnsi="Arial" w:cs="Arial"/>
                <w:sz w:val="20"/>
                <w:szCs w:val="20"/>
              </w:rPr>
              <w:t>r., opracowanie ekspertyz, badań, dokumentacji konserwatorskiej, programu prac i projektu budowlanego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Gmina Rabka-Zdrój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Rabka-Zdrój, Willa Krzywoń, 1869</w:t>
            </w:r>
            <w:r w:rsidR="00950475" w:rsidRPr="00383A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A67">
              <w:rPr>
                <w:rFonts w:ascii="Arial" w:hAnsi="Arial" w:cs="Arial"/>
                <w:sz w:val="20"/>
                <w:szCs w:val="20"/>
              </w:rPr>
              <w:t>r., opracowanie ekspertyz, badań, dokumentacji konserwatorskiej, programu prac i projektu budowlanego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Gmina Rabka-Zdrój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Rachwałowice, Drewniana polichromo</w:t>
            </w:r>
            <w:r w:rsidR="00983F5A" w:rsidRPr="00383A67">
              <w:rPr>
                <w:rFonts w:ascii="Arial" w:hAnsi="Arial" w:cs="Arial"/>
                <w:sz w:val="20"/>
                <w:szCs w:val="20"/>
              </w:rPr>
              <w:t>wana, złocona ambona, XVIII w.</w:t>
            </w:r>
            <w:r w:rsidRPr="00383A67">
              <w:rPr>
                <w:rFonts w:ascii="Arial" w:hAnsi="Arial" w:cs="Arial"/>
                <w:sz w:val="20"/>
                <w:szCs w:val="20"/>
              </w:rPr>
              <w:t>, etap I</w:t>
            </w:r>
            <w:r w:rsidR="00950475" w:rsidRPr="00383A6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konserwacja techniczna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Narodzenia Najświętszej Maryi Panny w Rachwałowicach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Kraków, Mury Obronne, XIII w., Opracowanie projektu instalacji przeciwpożarowej i antywłamaniowej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Muzeum Historyczne Miasta Krakowa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Nowy Sącz, Zamek Królewski w Nowym Sączu, średniowiecze, Stworzenie programu konserwatorskiego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Sądecka Agencja Rozwoju Regionalnego S.A.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Gawłów,</w:t>
            </w:r>
            <w:r w:rsidR="00950475" w:rsidRPr="00383A67">
              <w:rPr>
                <w:rFonts w:ascii="Arial" w:hAnsi="Arial" w:cs="Arial"/>
                <w:sz w:val="20"/>
                <w:szCs w:val="20"/>
              </w:rPr>
              <w:t xml:space="preserve"> Ołtarz główny klasycystyczny p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w. św. Andrzeja Boboli, XIX w., Prace konserwatorskie wystroju w zakresie 3 rzeźb Ewangelistów, ramy obrazu i 2 aniołków </w:t>
            </w:r>
            <w:r w:rsidR="00950475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II etap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950475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</w:t>
            </w:r>
            <w:r w:rsidR="008C34B1" w:rsidRPr="00383A67">
              <w:rPr>
                <w:rFonts w:ascii="Arial" w:hAnsi="Arial" w:cs="Arial"/>
                <w:sz w:val="20"/>
                <w:szCs w:val="20"/>
              </w:rPr>
              <w:t>w. św. Andrzeja Boboli w Gawłowie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Kalwaria Zebrzydowska, Bazylika Matki Bożej Anielskiej, 1602</w:t>
            </w:r>
            <w:r w:rsidR="00950475" w:rsidRPr="00383A67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383A67">
              <w:rPr>
                <w:rFonts w:ascii="Arial" w:hAnsi="Arial" w:cs="Arial"/>
                <w:sz w:val="20"/>
                <w:szCs w:val="20"/>
              </w:rPr>
              <w:t>, konserwacja 4 polichromowanych konfesjonałów XVIII/XIX w.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Zakon Braci Mniejszych (OO. Bernardynów) Klasztor</w:t>
            </w:r>
            <w:r w:rsidR="00950475" w:rsidRPr="00383A67">
              <w:rPr>
                <w:rFonts w:ascii="Arial" w:hAnsi="Arial" w:cs="Arial"/>
                <w:sz w:val="20"/>
                <w:szCs w:val="20"/>
              </w:rPr>
              <w:t>, Kalwaria Zebrzydowska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Kraków, Budynek położony przy ul. Jagiellońskiej 12, II ćw. XIX w., Przywrócenie pierwotnego wyglądu elewacji i zabezpieczenie przed dalszym procesem zniszczenia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Zarząd Budynków Komunalnych w Krakowie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Babice, kapliczka przydrożna z figurą św. Floriana, 1784</w:t>
            </w:r>
            <w:r w:rsidR="00950475" w:rsidRPr="00383A67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383A67">
              <w:rPr>
                <w:rFonts w:ascii="Arial" w:hAnsi="Arial" w:cs="Arial"/>
                <w:sz w:val="20"/>
                <w:szCs w:val="20"/>
              </w:rPr>
              <w:t>, konserwacja techniczna i estetyczna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Gmina Babice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Rozdziele, zabytkowe wyposażenie cerkwi, XVIII-XX w., konserwacja pełna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Prawosławna pw. Narodzenia N.M.P. w Rozdzielu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950475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Morawi</w:t>
            </w:r>
            <w:r w:rsidR="00383A67" w:rsidRPr="00383A67">
              <w:rPr>
                <w:rFonts w:ascii="Arial" w:hAnsi="Arial" w:cs="Arial"/>
                <w:sz w:val="20"/>
                <w:szCs w:val="20"/>
              </w:rPr>
              <w:t>ca</w:t>
            </w:r>
            <w:r w:rsidRPr="00D07AF9">
              <w:rPr>
                <w:rFonts w:ascii="Arial" w:hAnsi="Arial" w:cs="Arial"/>
                <w:sz w:val="20"/>
                <w:szCs w:val="20"/>
              </w:rPr>
              <w:t>,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34B1" w:rsidRPr="00383A67">
              <w:rPr>
                <w:rFonts w:ascii="Arial" w:hAnsi="Arial" w:cs="Arial"/>
                <w:sz w:val="20"/>
                <w:szCs w:val="20"/>
              </w:rPr>
              <w:t>Gmina Liszki, Zamek Toporów-Tenczyńskich, XI/XII w., Prace konse</w:t>
            </w:r>
            <w:r w:rsidR="004F7405" w:rsidRPr="00383A67">
              <w:rPr>
                <w:rFonts w:ascii="Arial" w:hAnsi="Arial" w:cs="Arial"/>
                <w:sz w:val="20"/>
                <w:szCs w:val="20"/>
              </w:rPr>
              <w:t xml:space="preserve">rwatorskie i restauratorskie </w:t>
            </w:r>
            <w:r w:rsidR="008C34B1" w:rsidRPr="00383A67">
              <w:rPr>
                <w:rFonts w:ascii="Arial" w:hAnsi="Arial" w:cs="Arial"/>
                <w:sz w:val="20"/>
                <w:szCs w:val="20"/>
              </w:rPr>
              <w:t>zabezpieczające sal II piętra zamku.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Ratowanie polichromii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Bartłomieja w Morawicy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Olkusz, bazylika pw. św. Andrzeja Apostoła, ambona, pierwsza połowa XVII w., badania i opracowanie programu prac konserwatorskich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Andrzeja Apostoła w Olkuszu</w:t>
            </w:r>
          </w:p>
        </w:tc>
      </w:tr>
      <w:tr w:rsidR="00383A67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Rabka-Zdrój, "Willa Zofiówka", 1925, wymiana dachu i więźby, odwodnienie budynku, odrestaurowanie ściany zew. z bali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383A67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Tomasz Skowron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Olkusz, "Batorówka", XIV-XVI w., Prace konserwatorskie przy zabytku wpisanym do rejestru </w:t>
            </w:r>
            <w:r w:rsidR="00950475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Pr="00383A67">
              <w:rPr>
                <w:rFonts w:ascii="Arial" w:hAnsi="Arial" w:cs="Arial"/>
                <w:sz w:val="20"/>
                <w:szCs w:val="20"/>
              </w:rPr>
              <w:t xml:space="preserve"> wymiana okien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Polskie Towarzystwo Turystyczno-Krajoznawcze Oddział w Olkuszu im. Aleksandra Janowskiego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Smerekowiec, Kościół pw. św. Michała Archanioła w Smerekowcu, 1818 r., Prace konserwatorskie i restauratorskie polichromii ścian nawy, prezbiterium i zakrystii. Kontynuacja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św. Michała Archanioła w Smerekowcu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Spytkowice, drewniany kościół pw. NMP Niepokalanie Poczętej, 1758 r., konserwacja techniczna i estetyczna ołtarza rokokowego z XVIII w. z kaplicy bocznej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Rzymskokatolicka pw. Niepokalanego Poczęcia NMP w Spytkowicach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Uście Gorli</w:t>
            </w:r>
            <w:r w:rsidR="00950475" w:rsidRPr="00383A67">
              <w:rPr>
                <w:rFonts w:ascii="Arial" w:hAnsi="Arial" w:cs="Arial"/>
                <w:sz w:val="20"/>
                <w:szCs w:val="20"/>
              </w:rPr>
              <w:t>ckie, Cerkiew Greckokatolicka p</w:t>
            </w:r>
            <w:r w:rsidRPr="00383A67">
              <w:rPr>
                <w:rFonts w:ascii="Arial" w:hAnsi="Arial" w:cs="Arial"/>
                <w:sz w:val="20"/>
                <w:szCs w:val="20"/>
              </w:rPr>
              <w:t>w. św. Paraskewy, 1786, Konserwacja techniczna i estetyczna Ołtarza Głównego (Prestoł) i Tabernakulum XIX w.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Parafia Greckokatolicka pw. św. Dymitra w Śnietnicy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4F7405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 xml:space="preserve">Rabka-Zdrój, Drewniany kościół </w:t>
            </w:r>
            <w:r w:rsidR="008C34B1" w:rsidRPr="00383A67">
              <w:rPr>
                <w:rFonts w:ascii="Arial" w:hAnsi="Arial" w:cs="Arial"/>
                <w:sz w:val="20"/>
                <w:szCs w:val="20"/>
              </w:rPr>
              <w:t xml:space="preserve">pw. św. Marii Magdaleny </w:t>
            </w:r>
            <w:r w:rsidR="00950475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="008C34B1" w:rsidRPr="00383A67">
              <w:rPr>
                <w:rFonts w:ascii="Arial" w:hAnsi="Arial" w:cs="Arial"/>
                <w:sz w:val="20"/>
                <w:szCs w:val="20"/>
              </w:rPr>
              <w:t xml:space="preserve"> Muzeum im. Władysława Orkana, 1606, Montaż systemu telewizji dozorowej </w:t>
            </w:r>
            <w:r w:rsidR="00950475" w:rsidRPr="00383A67">
              <w:rPr>
                <w:rFonts w:ascii="Arial" w:hAnsi="Arial" w:cs="Arial"/>
                <w:sz w:val="20"/>
                <w:szCs w:val="20"/>
              </w:rPr>
              <w:t>–</w:t>
            </w:r>
            <w:r w:rsidR="008C34B1" w:rsidRPr="00383A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475" w:rsidRPr="00383A67">
              <w:rPr>
                <w:rFonts w:ascii="Arial" w:hAnsi="Arial" w:cs="Arial"/>
                <w:sz w:val="20"/>
                <w:szCs w:val="20"/>
              </w:rPr>
              <w:t>monitorowania obiektu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Muzeum im. Władysława Orkana w Rabce-Zdroju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Jawiszowice, budynek poobozowej łaźni KL Auschwitz-Jawischowitz, 1942, wykonanie projektu budowalnego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Fundacja Pobliskie Miejsca Pamięci Auschwitz-Birkenau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Skidziń, Dwór Skidziń, ok. XIV w., wykonanie projektu budowlanego zabytkowego budynku Dworu Skidziń, położonego na działce nr: 2190/2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Agnieszka Molenda-Kopijasz</w:t>
            </w:r>
          </w:p>
        </w:tc>
      </w:tr>
      <w:tr w:rsidR="008C34B1" w:rsidRPr="00383A67" w:rsidTr="008C34B1">
        <w:trPr>
          <w:trHeight w:val="401"/>
        </w:trPr>
        <w:tc>
          <w:tcPr>
            <w:tcW w:w="682" w:type="dxa"/>
            <w:shd w:val="clear" w:color="auto" w:fill="auto"/>
            <w:vAlign w:val="center"/>
          </w:tcPr>
          <w:p w:rsidR="008C34B1" w:rsidRPr="00383A67" w:rsidRDefault="008C34B1" w:rsidP="008C34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Krzesławice, Kaplica pw. MB Niepokalanie Poczętej w zespole Pustelni</w:t>
            </w:r>
            <w:r w:rsidR="00950475" w:rsidRPr="00383A67">
              <w:rPr>
                <w:rFonts w:ascii="Arial" w:hAnsi="Arial" w:cs="Arial"/>
                <w:sz w:val="20"/>
                <w:szCs w:val="20"/>
              </w:rPr>
              <w:t xml:space="preserve"> św. Benedykta, 2 poł. XIX w.</w:t>
            </w:r>
            <w:r w:rsidRPr="00383A67">
              <w:rPr>
                <w:rFonts w:ascii="Arial" w:hAnsi="Arial" w:cs="Arial"/>
                <w:sz w:val="20"/>
                <w:szCs w:val="20"/>
              </w:rPr>
              <w:t>, Opracowanie programu prac konserwatorskich i restauratorskich oraz wykonanie projektu budowlanego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B1" w:rsidRPr="00383A67" w:rsidRDefault="008C34B1" w:rsidP="008C34B1">
            <w:pPr>
              <w:rPr>
                <w:rFonts w:ascii="Arial" w:hAnsi="Arial" w:cs="Arial"/>
                <w:sz w:val="20"/>
                <w:szCs w:val="20"/>
              </w:rPr>
            </w:pPr>
            <w:r w:rsidRPr="00383A67">
              <w:rPr>
                <w:rFonts w:ascii="Arial" w:hAnsi="Arial" w:cs="Arial"/>
                <w:sz w:val="20"/>
                <w:szCs w:val="20"/>
              </w:rPr>
              <w:t>Gmina Raciechowice</w:t>
            </w:r>
          </w:p>
        </w:tc>
      </w:tr>
    </w:tbl>
    <w:p w:rsidR="00240454" w:rsidRPr="00AC1990" w:rsidRDefault="00240454" w:rsidP="00240454">
      <w:pPr>
        <w:pStyle w:val="Tekstpodstawowy"/>
        <w:spacing w:after="4320"/>
        <w:rPr>
          <w:rFonts w:cs="Arial"/>
          <w:sz w:val="22"/>
          <w:szCs w:val="22"/>
        </w:rPr>
      </w:pPr>
    </w:p>
    <w:sectPr w:rsidR="00240454" w:rsidRPr="00AC1990" w:rsidSect="00EB489D">
      <w:footerReference w:type="even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14" w:rsidRDefault="00632714">
      <w:r>
        <w:separator/>
      </w:r>
    </w:p>
  </w:endnote>
  <w:endnote w:type="continuationSeparator" w:id="0">
    <w:p w:rsidR="00632714" w:rsidRDefault="0063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D9" w:rsidRDefault="001120D9" w:rsidP="009D56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20D9" w:rsidRDefault="00112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14" w:rsidRDefault="00632714">
      <w:r>
        <w:separator/>
      </w:r>
    </w:p>
  </w:footnote>
  <w:footnote w:type="continuationSeparator" w:id="0">
    <w:p w:rsidR="00632714" w:rsidRDefault="00632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4715"/>
    <w:multiLevelType w:val="hybridMultilevel"/>
    <w:tmpl w:val="6FC2F934"/>
    <w:lvl w:ilvl="0" w:tplc="69EAD1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A56D3"/>
    <w:multiLevelType w:val="hybridMultilevel"/>
    <w:tmpl w:val="6F20812A"/>
    <w:lvl w:ilvl="0" w:tplc="CFF0C1D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A2499"/>
    <w:multiLevelType w:val="hybridMultilevel"/>
    <w:tmpl w:val="65EECC50"/>
    <w:lvl w:ilvl="0" w:tplc="C18C8A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">
    <w:nsid w:val="105361AB"/>
    <w:multiLevelType w:val="hybridMultilevel"/>
    <w:tmpl w:val="E3420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224A5D"/>
    <w:multiLevelType w:val="multilevel"/>
    <w:tmpl w:val="7414B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B4002E"/>
    <w:multiLevelType w:val="hybridMultilevel"/>
    <w:tmpl w:val="06B00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33F9B"/>
    <w:multiLevelType w:val="hybridMultilevel"/>
    <w:tmpl w:val="9B70C050"/>
    <w:lvl w:ilvl="0" w:tplc="4CAA8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41365"/>
    <w:multiLevelType w:val="multilevel"/>
    <w:tmpl w:val="25C443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3426B5"/>
    <w:multiLevelType w:val="hybridMultilevel"/>
    <w:tmpl w:val="6720C3FE"/>
    <w:lvl w:ilvl="0" w:tplc="D24C46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8503EB"/>
    <w:multiLevelType w:val="hybridMultilevel"/>
    <w:tmpl w:val="04E4E3D2"/>
    <w:lvl w:ilvl="0" w:tplc="DD9A2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C25D0"/>
    <w:multiLevelType w:val="hybridMultilevel"/>
    <w:tmpl w:val="A3568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96820"/>
    <w:multiLevelType w:val="hybridMultilevel"/>
    <w:tmpl w:val="9ED03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9594B"/>
    <w:multiLevelType w:val="hybridMultilevel"/>
    <w:tmpl w:val="C93EFF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10A99"/>
    <w:multiLevelType w:val="hybridMultilevel"/>
    <w:tmpl w:val="89A27EB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2D00C5E"/>
    <w:multiLevelType w:val="hybridMultilevel"/>
    <w:tmpl w:val="4276100E"/>
    <w:lvl w:ilvl="0" w:tplc="D24C46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734129"/>
    <w:multiLevelType w:val="hybridMultilevel"/>
    <w:tmpl w:val="D3004C2A"/>
    <w:lvl w:ilvl="0" w:tplc="5B9CC9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B267AE"/>
    <w:multiLevelType w:val="hybridMultilevel"/>
    <w:tmpl w:val="B36E1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47842"/>
    <w:multiLevelType w:val="hybridMultilevel"/>
    <w:tmpl w:val="11B21F5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0FF2B12"/>
    <w:multiLevelType w:val="multilevel"/>
    <w:tmpl w:val="42761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4778D6"/>
    <w:multiLevelType w:val="hybridMultilevel"/>
    <w:tmpl w:val="77B4C3C8"/>
    <w:lvl w:ilvl="0" w:tplc="4CAA8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916D0"/>
    <w:multiLevelType w:val="hybridMultilevel"/>
    <w:tmpl w:val="57A24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0E4BCD"/>
    <w:multiLevelType w:val="hybridMultilevel"/>
    <w:tmpl w:val="2BF6FDE6"/>
    <w:lvl w:ilvl="0" w:tplc="1FC40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E4C91"/>
    <w:multiLevelType w:val="hybridMultilevel"/>
    <w:tmpl w:val="C0BA1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24F0C"/>
    <w:multiLevelType w:val="hybridMultilevel"/>
    <w:tmpl w:val="F94C5CB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AD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25570"/>
    <w:multiLevelType w:val="hybridMultilevel"/>
    <w:tmpl w:val="D77E9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82813"/>
    <w:multiLevelType w:val="hybridMultilevel"/>
    <w:tmpl w:val="C07A99B0"/>
    <w:lvl w:ilvl="0" w:tplc="50AC31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1B71E1"/>
    <w:multiLevelType w:val="hybridMultilevel"/>
    <w:tmpl w:val="C85AB9B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5F1176"/>
    <w:multiLevelType w:val="hybridMultilevel"/>
    <w:tmpl w:val="FE7A18D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18246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57E28D9"/>
    <w:multiLevelType w:val="hybridMultilevel"/>
    <w:tmpl w:val="25C44392"/>
    <w:lvl w:ilvl="0" w:tplc="C18C8A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28450B"/>
    <w:multiLevelType w:val="hybridMultilevel"/>
    <w:tmpl w:val="1C0C501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A2462"/>
    <w:multiLevelType w:val="multilevel"/>
    <w:tmpl w:val="65EECC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2">
    <w:nsid w:val="7E2B03DF"/>
    <w:multiLevelType w:val="multilevel"/>
    <w:tmpl w:val="6720C3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8"/>
  </w:num>
  <w:num w:numId="5">
    <w:abstractNumId w:val="6"/>
  </w:num>
  <w:num w:numId="6">
    <w:abstractNumId w:val="4"/>
  </w:num>
  <w:num w:numId="7">
    <w:abstractNumId w:val="32"/>
  </w:num>
  <w:num w:numId="8">
    <w:abstractNumId w:val="14"/>
  </w:num>
  <w:num w:numId="9">
    <w:abstractNumId w:val="18"/>
  </w:num>
  <w:num w:numId="10">
    <w:abstractNumId w:val="2"/>
  </w:num>
  <w:num w:numId="11">
    <w:abstractNumId w:val="31"/>
  </w:num>
  <w:num w:numId="12">
    <w:abstractNumId w:val="1"/>
  </w:num>
  <w:num w:numId="13">
    <w:abstractNumId w:val="7"/>
  </w:num>
  <w:num w:numId="14">
    <w:abstractNumId w:val="27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  <w:num w:numId="19">
    <w:abstractNumId w:val="28"/>
    <w:lvlOverride w:ilvl="0">
      <w:startOverride w:val="1"/>
    </w:lvlOverride>
  </w:num>
  <w:num w:numId="20">
    <w:abstractNumId w:val="5"/>
  </w:num>
  <w:num w:numId="21">
    <w:abstractNumId w:val="23"/>
  </w:num>
  <w:num w:numId="22">
    <w:abstractNumId w:val="9"/>
  </w:num>
  <w:num w:numId="23">
    <w:abstractNumId w:val="25"/>
  </w:num>
  <w:num w:numId="24">
    <w:abstractNumId w:val="20"/>
  </w:num>
  <w:num w:numId="25">
    <w:abstractNumId w:val="13"/>
  </w:num>
  <w:num w:numId="26">
    <w:abstractNumId w:val="3"/>
  </w:num>
  <w:num w:numId="27">
    <w:abstractNumId w:val="22"/>
  </w:num>
  <w:num w:numId="28">
    <w:abstractNumId w:val="24"/>
  </w:num>
  <w:num w:numId="29">
    <w:abstractNumId w:val="16"/>
  </w:num>
  <w:num w:numId="30">
    <w:abstractNumId w:val="26"/>
  </w:num>
  <w:num w:numId="31">
    <w:abstractNumId w:val="15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74"/>
    <w:rsid w:val="00000315"/>
    <w:rsid w:val="00001274"/>
    <w:rsid w:val="000069E6"/>
    <w:rsid w:val="00007366"/>
    <w:rsid w:val="00007BF0"/>
    <w:rsid w:val="00015363"/>
    <w:rsid w:val="000211B4"/>
    <w:rsid w:val="00021D21"/>
    <w:rsid w:val="00022DD6"/>
    <w:rsid w:val="00023733"/>
    <w:rsid w:val="00026C31"/>
    <w:rsid w:val="000306C7"/>
    <w:rsid w:val="0003371A"/>
    <w:rsid w:val="000368CE"/>
    <w:rsid w:val="0004155A"/>
    <w:rsid w:val="00042F60"/>
    <w:rsid w:val="00053C66"/>
    <w:rsid w:val="00053EC4"/>
    <w:rsid w:val="00057A1B"/>
    <w:rsid w:val="00060904"/>
    <w:rsid w:val="0006158F"/>
    <w:rsid w:val="000618C4"/>
    <w:rsid w:val="0006200B"/>
    <w:rsid w:val="00065D07"/>
    <w:rsid w:val="00066C72"/>
    <w:rsid w:val="00067407"/>
    <w:rsid w:val="000707D3"/>
    <w:rsid w:val="000715C4"/>
    <w:rsid w:val="00071B17"/>
    <w:rsid w:val="00071C10"/>
    <w:rsid w:val="00073888"/>
    <w:rsid w:val="000751D0"/>
    <w:rsid w:val="00080DDC"/>
    <w:rsid w:val="00081820"/>
    <w:rsid w:val="000866E7"/>
    <w:rsid w:val="00092CB4"/>
    <w:rsid w:val="00092CCA"/>
    <w:rsid w:val="00094EE8"/>
    <w:rsid w:val="00095119"/>
    <w:rsid w:val="00095DBC"/>
    <w:rsid w:val="00096D3C"/>
    <w:rsid w:val="00097AD0"/>
    <w:rsid w:val="00097BB4"/>
    <w:rsid w:val="000A1418"/>
    <w:rsid w:val="000A1779"/>
    <w:rsid w:val="000A3DF5"/>
    <w:rsid w:val="000A747A"/>
    <w:rsid w:val="000B1B2A"/>
    <w:rsid w:val="000C0D4E"/>
    <w:rsid w:val="000C11A1"/>
    <w:rsid w:val="000C4C11"/>
    <w:rsid w:val="000C4FF9"/>
    <w:rsid w:val="000C6D2C"/>
    <w:rsid w:val="000C6DBD"/>
    <w:rsid w:val="000C7310"/>
    <w:rsid w:val="000D2DA7"/>
    <w:rsid w:val="000D43AF"/>
    <w:rsid w:val="000D708D"/>
    <w:rsid w:val="000D72FB"/>
    <w:rsid w:val="000D7B12"/>
    <w:rsid w:val="000E10A0"/>
    <w:rsid w:val="000E5C56"/>
    <w:rsid w:val="000E6DAB"/>
    <w:rsid w:val="000E75E1"/>
    <w:rsid w:val="000E784D"/>
    <w:rsid w:val="000F013C"/>
    <w:rsid w:val="000F4A55"/>
    <w:rsid w:val="001016AD"/>
    <w:rsid w:val="00104004"/>
    <w:rsid w:val="00104BB1"/>
    <w:rsid w:val="001057FF"/>
    <w:rsid w:val="001074F3"/>
    <w:rsid w:val="00110513"/>
    <w:rsid w:val="001120D9"/>
    <w:rsid w:val="00112D06"/>
    <w:rsid w:val="00113B98"/>
    <w:rsid w:val="00117E78"/>
    <w:rsid w:val="00120143"/>
    <w:rsid w:val="001219F9"/>
    <w:rsid w:val="001223FF"/>
    <w:rsid w:val="00127002"/>
    <w:rsid w:val="001273C4"/>
    <w:rsid w:val="001328E4"/>
    <w:rsid w:val="0014040C"/>
    <w:rsid w:val="00141C84"/>
    <w:rsid w:val="00145150"/>
    <w:rsid w:val="001504D9"/>
    <w:rsid w:val="0015356A"/>
    <w:rsid w:val="00156533"/>
    <w:rsid w:val="00157F58"/>
    <w:rsid w:val="0016235B"/>
    <w:rsid w:val="00166F50"/>
    <w:rsid w:val="001706FC"/>
    <w:rsid w:val="00171913"/>
    <w:rsid w:val="00176577"/>
    <w:rsid w:val="00180F9E"/>
    <w:rsid w:val="00181E3F"/>
    <w:rsid w:val="00182049"/>
    <w:rsid w:val="001841FB"/>
    <w:rsid w:val="00186F48"/>
    <w:rsid w:val="00187493"/>
    <w:rsid w:val="00190FAE"/>
    <w:rsid w:val="001933F9"/>
    <w:rsid w:val="001935F7"/>
    <w:rsid w:val="00194ECE"/>
    <w:rsid w:val="0019641F"/>
    <w:rsid w:val="001A3C33"/>
    <w:rsid w:val="001A434A"/>
    <w:rsid w:val="001A4BE8"/>
    <w:rsid w:val="001A5F44"/>
    <w:rsid w:val="001B0706"/>
    <w:rsid w:val="001B307A"/>
    <w:rsid w:val="001B4551"/>
    <w:rsid w:val="001B52B6"/>
    <w:rsid w:val="001B607F"/>
    <w:rsid w:val="001C65BA"/>
    <w:rsid w:val="001C6D7B"/>
    <w:rsid w:val="001D14E3"/>
    <w:rsid w:val="001D21D1"/>
    <w:rsid w:val="001D2A02"/>
    <w:rsid w:val="001D5F9B"/>
    <w:rsid w:val="001D7A06"/>
    <w:rsid w:val="001E31F6"/>
    <w:rsid w:val="001F04E5"/>
    <w:rsid w:val="001F07D4"/>
    <w:rsid w:val="001F4958"/>
    <w:rsid w:val="001F6239"/>
    <w:rsid w:val="001F7323"/>
    <w:rsid w:val="001F7AE5"/>
    <w:rsid w:val="00205621"/>
    <w:rsid w:val="00206F03"/>
    <w:rsid w:val="00207899"/>
    <w:rsid w:val="00207E95"/>
    <w:rsid w:val="002119E1"/>
    <w:rsid w:val="00215704"/>
    <w:rsid w:val="00217641"/>
    <w:rsid w:val="00220AF3"/>
    <w:rsid w:val="00222E6F"/>
    <w:rsid w:val="00222F4B"/>
    <w:rsid w:val="00223297"/>
    <w:rsid w:val="00223A1F"/>
    <w:rsid w:val="00226D8B"/>
    <w:rsid w:val="00231D27"/>
    <w:rsid w:val="00232E60"/>
    <w:rsid w:val="00234E24"/>
    <w:rsid w:val="0023574C"/>
    <w:rsid w:val="00240454"/>
    <w:rsid w:val="002438B7"/>
    <w:rsid w:val="002448C4"/>
    <w:rsid w:val="002457DE"/>
    <w:rsid w:val="00246753"/>
    <w:rsid w:val="00251203"/>
    <w:rsid w:val="002517CB"/>
    <w:rsid w:val="00252E11"/>
    <w:rsid w:val="00253200"/>
    <w:rsid w:val="00257093"/>
    <w:rsid w:val="00257851"/>
    <w:rsid w:val="002614CD"/>
    <w:rsid w:val="002640DC"/>
    <w:rsid w:val="00265E63"/>
    <w:rsid w:val="002702C5"/>
    <w:rsid w:val="00272A4D"/>
    <w:rsid w:val="0027496D"/>
    <w:rsid w:val="002766EA"/>
    <w:rsid w:val="002773C8"/>
    <w:rsid w:val="00280DCE"/>
    <w:rsid w:val="00281562"/>
    <w:rsid w:val="002815A1"/>
    <w:rsid w:val="002830EC"/>
    <w:rsid w:val="0028329F"/>
    <w:rsid w:val="00284504"/>
    <w:rsid w:val="00284642"/>
    <w:rsid w:val="00285996"/>
    <w:rsid w:val="002879C4"/>
    <w:rsid w:val="0029025C"/>
    <w:rsid w:val="00292AD6"/>
    <w:rsid w:val="0029453C"/>
    <w:rsid w:val="002949D0"/>
    <w:rsid w:val="002A2F71"/>
    <w:rsid w:val="002A4453"/>
    <w:rsid w:val="002A5012"/>
    <w:rsid w:val="002B1C43"/>
    <w:rsid w:val="002B63EC"/>
    <w:rsid w:val="002B6E3C"/>
    <w:rsid w:val="002C0649"/>
    <w:rsid w:val="002C4587"/>
    <w:rsid w:val="002C4CC7"/>
    <w:rsid w:val="002C523E"/>
    <w:rsid w:val="002C6760"/>
    <w:rsid w:val="002C7B03"/>
    <w:rsid w:val="002D15EC"/>
    <w:rsid w:val="002D1ECB"/>
    <w:rsid w:val="002D22D9"/>
    <w:rsid w:val="002D3314"/>
    <w:rsid w:val="002D3F41"/>
    <w:rsid w:val="002D6FE2"/>
    <w:rsid w:val="002E2DD6"/>
    <w:rsid w:val="002E34BB"/>
    <w:rsid w:val="002E7772"/>
    <w:rsid w:val="002F22FC"/>
    <w:rsid w:val="002F257F"/>
    <w:rsid w:val="002F4E1D"/>
    <w:rsid w:val="002F686C"/>
    <w:rsid w:val="00302C89"/>
    <w:rsid w:val="00303F51"/>
    <w:rsid w:val="00311FD4"/>
    <w:rsid w:val="00313917"/>
    <w:rsid w:val="00313D65"/>
    <w:rsid w:val="00313FA5"/>
    <w:rsid w:val="00314817"/>
    <w:rsid w:val="003157D8"/>
    <w:rsid w:val="00316706"/>
    <w:rsid w:val="003261AE"/>
    <w:rsid w:val="003344C4"/>
    <w:rsid w:val="00334C66"/>
    <w:rsid w:val="00340C95"/>
    <w:rsid w:val="00342392"/>
    <w:rsid w:val="00350366"/>
    <w:rsid w:val="00352BB5"/>
    <w:rsid w:val="003530EF"/>
    <w:rsid w:val="003549EB"/>
    <w:rsid w:val="003551EF"/>
    <w:rsid w:val="00356416"/>
    <w:rsid w:val="00362712"/>
    <w:rsid w:val="0036750A"/>
    <w:rsid w:val="003678BA"/>
    <w:rsid w:val="00367C5F"/>
    <w:rsid w:val="003702D4"/>
    <w:rsid w:val="00370A94"/>
    <w:rsid w:val="003759B7"/>
    <w:rsid w:val="003760F9"/>
    <w:rsid w:val="003808E4"/>
    <w:rsid w:val="00381D57"/>
    <w:rsid w:val="003829C0"/>
    <w:rsid w:val="00383A67"/>
    <w:rsid w:val="00387A19"/>
    <w:rsid w:val="00387DC7"/>
    <w:rsid w:val="003906EA"/>
    <w:rsid w:val="003927D8"/>
    <w:rsid w:val="00397B54"/>
    <w:rsid w:val="003A0E8B"/>
    <w:rsid w:val="003A2C7A"/>
    <w:rsid w:val="003A331E"/>
    <w:rsid w:val="003A45D5"/>
    <w:rsid w:val="003A7E47"/>
    <w:rsid w:val="003B6BBB"/>
    <w:rsid w:val="003C3197"/>
    <w:rsid w:val="003C4FFD"/>
    <w:rsid w:val="003C56D1"/>
    <w:rsid w:val="003C64D1"/>
    <w:rsid w:val="003D0513"/>
    <w:rsid w:val="003D2B96"/>
    <w:rsid w:val="003D671A"/>
    <w:rsid w:val="003D71A9"/>
    <w:rsid w:val="003E32EC"/>
    <w:rsid w:val="003E4001"/>
    <w:rsid w:val="003F398E"/>
    <w:rsid w:val="004018F7"/>
    <w:rsid w:val="004077A0"/>
    <w:rsid w:val="004132B0"/>
    <w:rsid w:val="00414043"/>
    <w:rsid w:val="0041474E"/>
    <w:rsid w:val="004203AE"/>
    <w:rsid w:val="00422CDC"/>
    <w:rsid w:val="004230A1"/>
    <w:rsid w:val="004257C7"/>
    <w:rsid w:val="00431057"/>
    <w:rsid w:val="004312DC"/>
    <w:rsid w:val="00431C65"/>
    <w:rsid w:val="00440B23"/>
    <w:rsid w:val="00443AC2"/>
    <w:rsid w:val="004460F2"/>
    <w:rsid w:val="004465BB"/>
    <w:rsid w:val="00450D89"/>
    <w:rsid w:val="0045463A"/>
    <w:rsid w:val="00455198"/>
    <w:rsid w:val="00457578"/>
    <w:rsid w:val="004631D8"/>
    <w:rsid w:val="00463D04"/>
    <w:rsid w:val="00465431"/>
    <w:rsid w:val="0046605B"/>
    <w:rsid w:val="0047015A"/>
    <w:rsid w:val="00475D2C"/>
    <w:rsid w:val="004769C1"/>
    <w:rsid w:val="0047761B"/>
    <w:rsid w:val="00481C14"/>
    <w:rsid w:val="004841E9"/>
    <w:rsid w:val="004860F6"/>
    <w:rsid w:val="00487812"/>
    <w:rsid w:val="004933B8"/>
    <w:rsid w:val="004A4C53"/>
    <w:rsid w:val="004A4E0D"/>
    <w:rsid w:val="004B6533"/>
    <w:rsid w:val="004B7CEA"/>
    <w:rsid w:val="004C0D3E"/>
    <w:rsid w:val="004C1DFC"/>
    <w:rsid w:val="004C5BB8"/>
    <w:rsid w:val="004C5CD3"/>
    <w:rsid w:val="004D21D8"/>
    <w:rsid w:val="004D264F"/>
    <w:rsid w:val="004D3F36"/>
    <w:rsid w:val="004D445F"/>
    <w:rsid w:val="004D494B"/>
    <w:rsid w:val="004D74B6"/>
    <w:rsid w:val="004E0847"/>
    <w:rsid w:val="004E3D31"/>
    <w:rsid w:val="004E674C"/>
    <w:rsid w:val="004E7B1C"/>
    <w:rsid w:val="004F06F3"/>
    <w:rsid w:val="004F106F"/>
    <w:rsid w:val="004F33B2"/>
    <w:rsid w:val="004F463A"/>
    <w:rsid w:val="004F57EE"/>
    <w:rsid w:val="004F7405"/>
    <w:rsid w:val="0050266D"/>
    <w:rsid w:val="005056A4"/>
    <w:rsid w:val="00506CD3"/>
    <w:rsid w:val="00510061"/>
    <w:rsid w:val="00510197"/>
    <w:rsid w:val="0051294F"/>
    <w:rsid w:val="00512AE6"/>
    <w:rsid w:val="005165B0"/>
    <w:rsid w:val="00516F90"/>
    <w:rsid w:val="005178F0"/>
    <w:rsid w:val="00520A20"/>
    <w:rsid w:val="00523B65"/>
    <w:rsid w:val="005245DA"/>
    <w:rsid w:val="00524DA8"/>
    <w:rsid w:val="00525728"/>
    <w:rsid w:val="0052736B"/>
    <w:rsid w:val="00530631"/>
    <w:rsid w:val="0053509D"/>
    <w:rsid w:val="005351BE"/>
    <w:rsid w:val="00535F8B"/>
    <w:rsid w:val="0054109D"/>
    <w:rsid w:val="00547C05"/>
    <w:rsid w:val="005516F8"/>
    <w:rsid w:val="00552C24"/>
    <w:rsid w:val="0055416B"/>
    <w:rsid w:val="00556299"/>
    <w:rsid w:val="00561D9B"/>
    <w:rsid w:val="00562A50"/>
    <w:rsid w:val="00562BA6"/>
    <w:rsid w:val="00563450"/>
    <w:rsid w:val="00564239"/>
    <w:rsid w:val="00565D87"/>
    <w:rsid w:val="005660AC"/>
    <w:rsid w:val="005740AA"/>
    <w:rsid w:val="00576E62"/>
    <w:rsid w:val="00577688"/>
    <w:rsid w:val="00577928"/>
    <w:rsid w:val="0058012D"/>
    <w:rsid w:val="00581762"/>
    <w:rsid w:val="0058295E"/>
    <w:rsid w:val="005832CC"/>
    <w:rsid w:val="005834E4"/>
    <w:rsid w:val="0059125E"/>
    <w:rsid w:val="00591554"/>
    <w:rsid w:val="0059401F"/>
    <w:rsid w:val="0059504E"/>
    <w:rsid w:val="0059640A"/>
    <w:rsid w:val="005975FB"/>
    <w:rsid w:val="00597F57"/>
    <w:rsid w:val="005A0DF5"/>
    <w:rsid w:val="005A144E"/>
    <w:rsid w:val="005A19D8"/>
    <w:rsid w:val="005A3C5D"/>
    <w:rsid w:val="005A4B5F"/>
    <w:rsid w:val="005B2DF9"/>
    <w:rsid w:val="005B5174"/>
    <w:rsid w:val="005B5216"/>
    <w:rsid w:val="005C1C44"/>
    <w:rsid w:val="005C2C5B"/>
    <w:rsid w:val="005C4482"/>
    <w:rsid w:val="005C7FAB"/>
    <w:rsid w:val="005D1038"/>
    <w:rsid w:val="005D1363"/>
    <w:rsid w:val="005D3098"/>
    <w:rsid w:val="005D4003"/>
    <w:rsid w:val="005D4268"/>
    <w:rsid w:val="005D65DF"/>
    <w:rsid w:val="005E06CB"/>
    <w:rsid w:val="005E2733"/>
    <w:rsid w:val="005E40F5"/>
    <w:rsid w:val="005E5D7D"/>
    <w:rsid w:val="005E6AF0"/>
    <w:rsid w:val="005F07D7"/>
    <w:rsid w:val="005F2B9F"/>
    <w:rsid w:val="005F46F9"/>
    <w:rsid w:val="005F4844"/>
    <w:rsid w:val="005F683A"/>
    <w:rsid w:val="005F7077"/>
    <w:rsid w:val="00601F4F"/>
    <w:rsid w:val="00602CB5"/>
    <w:rsid w:val="006035CE"/>
    <w:rsid w:val="0060379A"/>
    <w:rsid w:val="006045F0"/>
    <w:rsid w:val="006054E9"/>
    <w:rsid w:val="00610A16"/>
    <w:rsid w:val="0061114B"/>
    <w:rsid w:val="006146A8"/>
    <w:rsid w:val="006156EB"/>
    <w:rsid w:val="0061788C"/>
    <w:rsid w:val="00622439"/>
    <w:rsid w:val="00622ABC"/>
    <w:rsid w:val="00624C1B"/>
    <w:rsid w:val="00624CE1"/>
    <w:rsid w:val="00625502"/>
    <w:rsid w:val="00626914"/>
    <w:rsid w:val="00632714"/>
    <w:rsid w:val="0064390A"/>
    <w:rsid w:val="00645B9C"/>
    <w:rsid w:val="006460A3"/>
    <w:rsid w:val="0064699D"/>
    <w:rsid w:val="00646CE5"/>
    <w:rsid w:val="00653CB7"/>
    <w:rsid w:val="00655D63"/>
    <w:rsid w:val="00663F7A"/>
    <w:rsid w:val="006647A4"/>
    <w:rsid w:val="00665A89"/>
    <w:rsid w:val="0066683B"/>
    <w:rsid w:val="00672432"/>
    <w:rsid w:val="0067256A"/>
    <w:rsid w:val="00676B53"/>
    <w:rsid w:val="00681AF7"/>
    <w:rsid w:val="00681C13"/>
    <w:rsid w:val="0068266B"/>
    <w:rsid w:val="006830E2"/>
    <w:rsid w:val="00685C48"/>
    <w:rsid w:val="00686428"/>
    <w:rsid w:val="00690934"/>
    <w:rsid w:val="00697129"/>
    <w:rsid w:val="00697A95"/>
    <w:rsid w:val="006A0A7E"/>
    <w:rsid w:val="006A2059"/>
    <w:rsid w:val="006A3013"/>
    <w:rsid w:val="006A500F"/>
    <w:rsid w:val="006A5DAA"/>
    <w:rsid w:val="006A6695"/>
    <w:rsid w:val="006A76CB"/>
    <w:rsid w:val="006B2E15"/>
    <w:rsid w:val="006B4B53"/>
    <w:rsid w:val="006B4C27"/>
    <w:rsid w:val="006B54CB"/>
    <w:rsid w:val="006B66D9"/>
    <w:rsid w:val="006B75A7"/>
    <w:rsid w:val="006C0B5F"/>
    <w:rsid w:val="006C20E9"/>
    <w:rsid w:val="006C2A91"/>
    <w:rsid w:val="006C3193"/>
    <w:rsid w:val="006C45B8"/>
    <w:rsid w:val="006C6018"/>
    <w:rsid w:val="006C7338"/>
    <w:rsid w:val="006D0296"/>
    <w:rsid w:val="006D3494"/>
    <w:rsid w:val="006D3DF0"/>
    <w:rsid w:val="006E020D"/>
    <w:rsid w:val="006E5CAD"/>
    <w:rsid w:val="006F1437"/>
    <w:rsid w:val="006F45F3"/>
    <w:rsid w:val="00702DC6"/>
    <w:rsid w:val="007030FC"/>
    <w:rsid w:val="00704B91"/>
    <w:rsid w:val="0070570D"/>
    <w:rsid w:val="00707B5D"/>
    <w:rsid w:val="00707E65"/>
    <w:rsid w:val="00713DF5"/>
    <w:rsid w:val="00717D88"/>
    <w:rsid w:val="007279C7"/>
    <w:rsid w:val="00732DD0"/>
    <w:rsid w:val="007368FE"/>
    <w:rsid w:val="007371B2"/>
    <w:rsid w:val="00737233"/>
    <w:rsid w:val="00737A2D"/>
    <w:rsid w:val="007433A9"/>
    <w:rsid w:val="00743E7C"/>
    <w:rsid w:val="00745653"/>
    <w:rsid w:val="007456FC"/>
    <w:rsid w:val="0074605D"/>
    <w:rsid w:val="00747DDA"/>
    <w:rsid w:val="0075104D"/>
    <w:rsid w:val="00760F39"/>
    <w:rsid w:val="00761173"/>
    <w:rsid w:val="00761579"/>
    <w:rsid w:val="00763141"/>
    <w:rsid w:val="00764C4E"/>
    <w:rsid w:val="00766AC7"/>
    <w:rsid w:val="00773E7F"/>
    <w:rsid w:val="007742B7"/>
    <w:rsid w:val="0077474A"/>
    <w:rsid w:val="00774D8C"/>
    <w:rsid w:val="00782836"/>
    <w:rsid w:val="007838FD"/>
    <w:rsid w:val="00784665"/>
    <w:rsid w:val="007850BC"/>
    <w:rsid w:val="00785C69"/>
    <w:rsid w:val="00786169"/>
    <w:rsid w:val="007874A6"/>
    <w:rsid w:val="0079086F"/>
    <w:rsid w:val="007931B1"/>
    <w:rsid w:val="007934AF"/>
    <w:rsid w:val="0079610F"/>
    <w:rsid w:val="00796248"/>
    <w:rsid w:val="007978A7"/>
    <w:rsid w:val="007A1852"/>
    <w:rsid w:val="007A21DA"/>
    <w:rsid w:val="007A37AF"/>
    <w:rsid w:val="007A584E"/>
    <w:rsid w:val="007B0B09"/>
    <w:rsid w:val="007B1B17"/>
    <w:rsid w:val="007B38CB"/>
    <w:rsid w:val="007B4B68"/>
    <w:rsid w:val="007B5159"/>
    <w:rsid w:val="007C046A"/>
    <w:rsid w:val="007C1B69"/>
    <w:rsid w:val="007C1D39"/>
    <w:rsid w:val="007C5075"/>
    <w:rsid w:val="007C6556"/>
    <w:rsid w:val="007D13E7"/>
    <w:rsid w:val="007D3BE8"/>
    <w:rsid w:val="007D46D7"/>
    <w:rsid w:val="007E0DD1"/>
    <w:rsid w:val="007E15A6"/>
    <w:rsid w:val="007E4216"/>
    <w:rsid w:val="007E4247"/>
    <w:rsid w:val="007E6F15"/>
    <w:rsid w:val="007F497D"/>
    <w:rsid w:val="007F7886"/>
    <w:rsid w:val="008011AB"/>
    <w:rsid w:val="008015AC"/>
    <w:rsid w:val="0080162F"/>
    <w:rsid w:val="00802660"/>
    <w:rsid w:val="00803CC1"/>
    <w:rsid w:val="0080718A"/>
    <w:rsid w:val="00810099"/>
    <w:rsid w:val="008110B5"/>
    <w:rsid w:val="00811729"/>
    <w:rsid w:val="00812377"/>
    <w:rsid w:val="00816D15"/>
    <w:rsid w:val="008202B2"/>
    <w:rsid w:val="00820BC4"/>
    <w:rsid w:val="008237F5"/>
    <w:rsid w:val="0082634B"/>
    <w:rsid w:val="00827F65"/>
    <w:rsid w:val="008327A1"/>
    <w:rsid w:val="0083319F"/>
    <w:rsid w:val="00835B83"/>
    <w:rsid w:val="00837850"/>
    <w:rsid w:val="00844662"/>
    <w:rsid w:val="008447AF"/>
    <w:rsid w:val="00844FCE"/>
    <w:rsid w:val="00850687"/>
    <w:rsid w:val="00851235"/>
    <w:rsid w:val="00852604"/>
    <w:rsid w:val="00854A79"/>
    <w:rsid w:val="00855089"/>
    <w:rsid w:val="00856495"/>
    <w:rsid w:val="00863A09"/>
    <w:rsid w:val="00864F85"/>
    <w:rsid w:val="00866E1F"/>
    <w:rsid w:val="0086701E"/>
    <w:rsid w:val="008702F8"/>
    <w:rsid w:val="00870771"/>
    <w:rsid w:val="00876DD6"/>
    <w:rsid w:val="00880254"/>
    <w:rsid w:val="00884126"/>
    <w:rsid w:val="00884C04"/>
    <w:rsid w:val="00891ED1"/>
    <w:rsid w:val="0089222F"/>
    <w:rsid w:val="008964F7"/>
    <w:rsid w:val="00897382"/>
    <w:rsid w:val="008A1A10"/>
    <w:rsid w:val="008A2B21"/>
    <w:rsid w:val="008A31AD"/>
    <w:rsid w:val="008A477B"/>
    <w:rsid w:val="008A4EE1"/>
    <w:rsid w:val="008A5206"/>
    <w:rsid w:val="008B095D"/>
    <w:rsid w:val="008B31CD"/>
    <w:rsid w:val="008B4422"/>
    <w:rsid w:val="008B4E98"/>
    <w:rsid w:val="008C0574"/>
    <w:rsid w:val="008C2503"/>
    <w:rsid w:val="008C34B1"/>
    <w:rsid w:val="008C5996"/>
    <w:rsid w:val="008C6C38"/>
    <w:rsid w:val="008C714F"/>
    <w:rsid w:val="008C7F7E"/>
    <w:rsid w:val="008D072C"/>
    <w:rsid w:val="008D18E4"/>
    <w:rsid w:val="008D23D4"/>
    <w:rsid w:val="008D2C8B"/>
    <w:rsid w:val="008D3A85"/>
    <w:rsid w:val="008D4AA3"/>
    <w:rsid w:val="008D5931"/>
    <w:rsid w:val="008D650F"/>
    <w:rsid w:val="008D7831"/>
    <w:rsid w:val="008E1CAF"/>
    <w:rsid w:val="008E4C59"/>
    <w:rsid w:val="008F16ED"/>
    <w:rsid w:val="008F1B13"/>
    <w:rsid w:val="008F1BB9"/>
    <w:rsid w:val="008F29AB"/>
    <w:rsid w:val="008F4350"/>
    <w:rsid w:val="008F5706"/>
    <w:rsid w:val="009018DD"/>
    <w:rsid w:val="0090195C"/>
    <w:rsid w:val="0090229D"/>
    <w:rsid w:val="0090322E"/>
    <w:rsid w:val="00905CDE"/>
    <w:rsid w:val="0091295A"/>
    <w:rsid w:val="00913214"/>
    <w:rsid w:val="00915256"/>
    <w:rsid w:val="00915484"/>
    <w:rsid w:val="00915C49"/>
    <w:rsid w:val="00916B1E"/>
    <w:rsid w:val="00921826"/>
    <w:rsid w:val="00925018"/>
    <w:rsid w:val="009262A9"/>
    <w:rsid w:val="009264AB"/>
    <w:rsid w:val="00936250"/>
    <w:rsid w:val="00936A82"/>
    <w:rsid w:val="00940AED"/>
    <w:rsid w:val="00950475"/>
    <w:rsid w:val="00952DD6"/>
    <w:rsid w:val="00956C23"/>
    <w:rsid w:val="00961A23"/>
    <w:rsid w:val="009622F4"/>
    <w:rsid w:val="009655C9"/>
    <w:rsid w:val="009709BD"/>
    <w:rsid w:val="00971167"/>
    <w:rsid w:val="009723E6"/>
    <w:rsid w:val="009769B2"/>
    <w:rsid w:val="00980438"/>
    <w:rsid w:val="00983F5A"/>
    <w:rsid w:val="009851C0"/>
    <w:rsid w:val="00985608"/>
    <w:rsid w:val="00987418"/>
    <w:rsid w:val="0098784A"/>
    <w:rsid w:val="0099003F"/>
    <w:rsid w:val="00992E33"/>
    <w:rsid w:val="009936AA"/>
    <w:rsid w:val="00993C96"/>
    <w:rsid w:val="009948D8"/>
    <w:rsid w:val="009A00D2"/>
    <w:rsid w:val="009A373F"/>
    <w:rsid w:val="009A3E52"/>
    <w:rsid w:val="009A3F29"/>
    <w:rsid w:val="009A4D1F"/>
    <w:rsid w:val="009A528D"/>
    <w:rsid w:val="009B209D"/>
    <w:rsid w:val="009B36FA"/>
    <w:rsid w:val="009B54B7"/>
    <w:rsid w:val="009C2588"/>
    <w:rsid w:val="009C3CB5"/>
    <w:rsid w:val="009C50D8"/>
    <w:rsid w:val="009D0270"/>
    <w:rsid w:val="009D0876"/>
    <w:rsid w:val="009D25EA"/>
    <w:rsid w:val="009D43FE"/>
    <w:rsid w:val="009D4AC6"/>
    <w:rsid w:val="009D4B7B"/>
    <w:rsid w:val="009D56B4"/>
    <w:rsid w:val="009D56F9"/>
    <w:rsid w:val="009D6BC1"/>
    <w:rsid w:val="009D7C7C"/>
    <w:rsid w:val="009E0346"/>
    <w:rsid w:val="009E04F5"/>
    <w:rsid w:val="009E0647"/>
    <w:rsid w:val="009E1B8A"/>
    <w:rsid w:val="009E3F56"/>
    <w:rsid w:val="009E40E0"/>
    <w:rsid w:val="009E56B6"/>
    <w:rsid w:val="009E5B79"/>
    <w:rsid w:val="009E66A0"/>
    <w:rsid w:val="009E691A"/>
    <w:rsid w:val="009F0E96"/>
    <w:rsid w:val="009F2175"/>
    <w:rsid w:val="009F4E31"/>
    <w:rsid w:val="009F5A22"/>
    <w:rsid w:val="00A0398C"/>
    <w:rsid w:val="00A0756D"/>
    <w:rsid w:val="00A1324E"/>
    <w:rsid w:val="00A14A5D"/>
    <w:rsid w:val="00A15AA3"/>
    <w:rsid w:val="00A165C8"/>
    <w:rsid w:val="00A247DD"/>
    <w:rsid w:val="00A26A64"/>
    <w:rsid w:val="00A30E82"/>
    <w:rsid w:val="00A34EF8"/>
    <w:rsid w:val="00A404A1"/>
    <w:rsid w:val="00A408B7"/>
    <w:rsid w:val="00A46BC3"/>
    <w:rsid w:val="00A472A5"/>
    <w:rsid w:val="00A55103"/>
    <w:rsid w:val="00A56B90"/>
    <w:rsid w:val="00A601B0"/>
    <w:rsid w:val="00A60B76"/>
    <w:rsid w:val="00A61164"/>
    <w:rsid w:val="00A628F2"/>
    <w:rsid w:val="00A638B9"/>
    <w:rsid w:val="00A679BB"/>
    <w:rsid w:val="00A71780"/>
    <w:rsid w:val="00A73DB6"/>
    <w:rsid w:val="00A74047"/>
    <w:rsid w:val="00A822F9"/>
    <w:rsid w:val="00A834B7"/>
    <w:rsid w:val="00A8586C"/>
    <w:rsid w:val="00A8669D"/>
    <w:rsid w:val="00A92929"/>
    <w:rsid w:val="00A937F3"/>
    <w:rsid w:val="00A93C7A"/>
    <w:rsid w:val="00A954DF"/>
    <w:rsid w:val="00A95A97"/>
    <w:rsid w:val="00A9791B"/>
    <w:rsid w:val="00AA3AE2"/>
    <w:rsid w:val="00AA5D6B"/>
    <w:rsid w:val="00AA5EAD"/>
    <w:rsid w:val="00AA6A50"/>
    <w:rsid w:val="00AA6BF3"/>
    <w:rsid w:val="00AB0723"/>
    <w:rsid w:val="00AB244F"/>
    <w:rsid w:val="00AB4A4F"/>
    <w:rsid w:val="00AB4EB0"/>
    <w:rsid w:val="00AB643E"/>
    <w:rsid w:val="00AC1574"/>
    <w:rsid w:val="00AC1990"/>
    <w:rsid w:val="00AC2087"/>
    <w:rsid w:val="00AC38EB"/>
    <w:rsid w:val="00AC4DDA"/>
    <w:rsid w:val="00AC586E"/>
    <w:rsid w:val="00AC5BF5"/>
    <w:rsid w:val="00AC7087"/>
    <w:rsid w:val="00AC752D"/>
    <w:rsid w:val="00AD52F0"/>
    <w:rsid w:val="00AD65EE"/>
    <w:rsid w:val="00AE1707"/>
    <w:rsid w:val="00AE2106"/>
    <w:rsid w:val="00AE31D1"/>
    <w:rsid w:val="00AE3AB9"/>
    <w:rsid w:val="00AE3C02"/>
    <w:rsid w:val="00AE4427"/>
    <w:rsid w:val="00AE4498"/>
    <w:rsid w:val="00AE510E"/>
    <w:rsid w:val="00AE5E52"/>
    <w:rsid w:val="00AE749B"/>
    <w:rsid w:val="00AF2A72"/>
    <w:rsid w:val="00AF519A"/>
    <w:rsid w:val="00AF5555"/>
    <w:rsid w:val="00AF603A"/>
    <w:rsid w:val="00AF7ADB"/>
    <w:rsid w:val="00AF7EFC"/>
    <w:rsid w:val="00B01110"/>
    <w:rsid w:val="00B016EF"/>
    <w:rsid w:val="00B040E9"/>
    <w:rsid w:val="00B04E6A"/>
    <w:rsid w:val="00B100BE"/>
    <w:rsid w:val="00B11652"/>
    <w:rsid w:val="00B120ED"/>
    <w:rsid w:val="00B1488D"/>
    <w:rsid w:val="00B15626"/>
    <w:rsid w:val="00B15B19"/>
    <w:rsid w:val="00B1782A"/>
    <w:rsid w:val="00B22795"/>
    <w:rsid w:val="00B23B86"/>
    <w:rsid w:val="00B240D0"/>
    <w:rsid w:val="00B24FC1"/>
    <w:rsid w:val="00B2712B"/>
    <w:rsid w:val="00B33A60"/>
    <w:rsid w:val="00B33BB6"/>
    <w:rsid w:val="00B3523A"/>
    <w:rsid w:val="00B3572E"/>
    <w:rsid w:val="00B40780"/>
    <w:rsid w:val="00B448F2"/>
    <w:rsid w:val="00B468B8"/>
    <w:rsid w:val="00B505F2"/>
    <w:rsid w:val="00B523C8"/>
    <w:rsid w:val="00B5378E"/>
    <w:rsid w:val="00B55E21"/>
    <w:rsid w:val="00B56D03"/>
    <w:rsid w:val="00B60D79"/>
    <w:rsid w:val="00B62441"/>
    <w:rsid w:val="00B62A13"/>
    <w:rsid w:val="00B65856"/>
    <w:rsid w:val="00B65BE6"/>
    <w:rsid w:val="00B67F13"/>
    <w:rsid w:val="00B76EDC"/>
    <w:rsid w:val="00B77C46"/>
    <w:rsid w:val="00B80070"/>
    <w:rsid w:val="00B838D1"/>
    <w:rsid w:val="00B8394B"/>
    <w:rsid w:val="00B8491D"/>
    <w:rsid w:val="00B8782D"/>
    <w:rsid w:val="00B919EB"/>
    <w:rsid w:val="00B921E4"/>
    <w:rsid w:val="00B927C9"/>
    <w:rsid w:val="00B9454B"/>
    <w:rsid w:val="00B948E4"/>
    <w:rsid w:val="00B954D0"/>
    <w:rsid w:val="00B95DF9"/>
    <w:rsid w:val="00BA0CDD"/>
    <w:rsid w:val="00BA2A63"/>
    <w:rsid w:val="00BA61DE"/>
    <w:rsid w:val="00BA630A"/>
    <w:rsid w:val="00BB693E"/>
    <w:rsid w:val="00BB6A3C"/>
    <w:rsid w:val="00BB7889"/>
    <w:rsid w:val="00BB78CA"/>
    <w:rsid w:val="00BB7C53"/>
    <w:rsid w:val="00BC050D"/>
    <w:rsid w:val="00BC2558"/>
    <w:rsid w:val="00BC365E"/>
    <w:rsid w:val="00BC40CC"/>
    <w:rsid w:val="00BD35D0"/>
    <w:rsid w:val="00BD56BE"/>
    <w:rsid w:val="00BE0101"/>
    <w:rsid w:val="00BE1B8D"/>
    <w:rsid w:val="00BE2E96"/>
    <w:rsid w:val="00BE50A3"/>
    <w:rsid w:val="00BE609E"/>
    <w:rsid w:val="00BE7092"/>
    <w:rsid w:val="00BE7C35"/>
    <w:rsid w:val="00BF01EB"/>
    <w:rsid w:val="00BF0238"/>
    <w:rsid w:val="00BF0BA2"/>
    <w:rsid w:val="00BF12F9"/>
    <w:rsid w:val="00BF4446"/>
    <w:rsid w:val="00BF5BAA"/>
    <w:rsid w:val="00BF62B2"/>
    <w:rsid w:val="00BF711F"/>
    <w:rsid w:val="00BF7362"/>
    <w:rsid w:val="00C00855"/>
    <w:rsid w:val="00C0228D"/>
    <w:rsid w:val="00C04F6E"/>
    <w:rsid w:val="00C06DC8"/>
    <w:rsid w:val="00C10C38"/>
    <w:rsid w:val="00C115AD"/>
    <w:rsid w:val="00C11D5A"/>
    <w:rsid w:val="00C11EDA"/>
    <w:rsid w:val="00C13B3A"/>
    <w:rsid w:val="00C14C58"/>
    <w:rsid w:val="00C17B54"/>
    <w:rsid w:val="00C20ADF"/>
    <w:rsid w:val="00C212DD"/>
    <w:rsid w:val="00C22AA9"/>
    <w:rsid w:val="00C23A30"/>
    <w:rsid w:val="00C240BA"/>
    <w:rsid w:val="00C253DF"/>
    <w:rsid w:val="00C259B0"/>
    <w:rsid w:val="00C25C3D"/>
    <w:rsid w:val="00C25EE1"/>
    <w:rsid w:val="00C27F67"/>
    <w:rsid w:val="00C34F58"/>
    <w:rsid w:val="00C354D4"/>
    <w:rsid w:val="00C40337"/>
    <w:rsid w:val="00C4222C"/>
    <w:rsid w:val="00C42C1F"/>
    <w:rsid w:val="00C44894"/>
    <w:rsid w:val="00C45D65"/>
    <w:rsid w:val="00C468B8"/>
    <w:rsid w:val="00C46AC6"/>
    <w:rsid w:val="00C46B6E"/>
    <w:rsid w:val="00C516FB"/>
    <w:rsid w:val="00C55FDC"/>
    <w:rsid w:val="00C63DC3"/>
    <w:rsid w:val="00C646B9"/>
    <w:rsid w:val="00C64897"/>
    <w:rsid w:val="00C657FA"/>
    <w:rsid w:val="00C666C4"/>
    <w:rsid w:val="00C7102B"/>
    <w:rsid w:val="00C7209B"/>
    <w:rsid w:val="00C720F9"/>
    <w:rsid w:val="00C72347"/>
    <w:rsid w:val="00C748C2"/>
    <w:rsid w:val="00C75B2D"/>
    <w:rsid w:val="00C76F52"/>
    <w:rsid w:val="00C800AF"/>
    <w:rsid w:val="00C860EB"/>
    <w:rsid w:val="00C87E4C"/>
    <w:rsid w:val="00C903BF"/>
    <w:rsid w:val="00C915EF"/>
    <w:rsid w:val="00C91F7E"/>
    <w:rsid w:val="00C9272A"/>
    <w:rsid w:val="00C96935"/>
    <w:rsid w:val="00CA4513"/>
    <w:rsid w:val="00CA6C3C"/>
    <w:rsid w:val="00CA71D3"/>
    <w:rsid w:val="00CA75EE"/>
    <w:rsid w:val="00CB3A0D"/>
    <w:rsid w:val="00CB452E"/>
    <w:rsid w:val="00CB638C"/>
    <w:rsid w:val="00CC008C"/>
    <w:rsid w:val="00CC075D"/>
    <w:rsid w:val="00CC1851"/>
    <w:rsid w:val="00CC79EF"/>
    <w:rsid w:val="00CD10BC"/>
    <w:rsid w:val="00CD228F"/>
    <w:rsid w:val="00CD2BB6"/>
    <w:rsid w:val="00CD44C7"/>
    <w:rsid w:val="00CD560C"/>
    <w:rsid w:val="00CD712A"/>
    <w:rsid w:val="00CD71DB"/>
    <w:rsid w:val="00CE5345"/>
    <w:rsid w:val="00CE62A0"/>
    <w:rsid w:val="00CF2A2B"/>
    <w:rsid w:val="00CF3D6E"/>
    <w:rsid w:val="00CF45E7"/>
    <w:rsid w:val="00CF6479"/>
    <w:rsid w:val="00D0429C"/>
    <w:rsid w:val="00D064EE"/>
    <w:rsid w:val="00D07AF9"/>
    <w:rsid w:val="00D12B71"/>
    <w:rsid w:val="00D13EFD"/>
    <w:rsid w:val="00D16F8B"/>
    <w:rsid w:val="00D175DA"/>
    <w:rsid w:val="00D218A3"/>
    <w:rsid w:val="00D21A6A"/>
    <w:rsid w:val="00D21CEE"/>
    <w:rsid w:val="00D241F8"/>
    <w:rsid w:val="00D247E7"/>
    <w:rsid w:val="00D25681"/>
    <w:rsid w:val="00D27D1B"/>
    <w:rsid w:val="00D31935"/>
    <w:rsid w:val="00D31A8C"/>
    <w:rsid w:val="00D32B49"/>
    <w:rsid w:val="00D32D87"/>
    <w:rsid w:val="00D32FA0"/>
    <w:rsid w:val="00D34A71"/>
    <w:rsid w:val="00D37308"/>
    <w:rsid w:val="00D4348B"/>
    <w:rsid w:val="00D44CBE"/>
    <w:rsid w:val="00D46D2C"/>
    <w:rsid w:val="00D46D97"/>
    <w:rsid w:val="00D47D78"/>
    <w:rsid w:val="00D52FDB"/>
    <w:rsid w:val="00D531BE"/>
    <w:rsid w:val="00D55FDD"/>
    <w:rsid w:val="00D566A1"/>
    <w:rsid w:val="00D63F8E"/>
    <w:rsid w:val="00D65332"/>
    <w:rsid w:val="00D65F1B"/>
    <w:rsid w:val="00D666C5"/>
    <w:rsid w:val="00D67083"/>
    <w:rsid w:val="00D67BEA"/>
    <w:rsid w:val="00D705D8"/>
    <w:rsid w:val="00D71287"/>
    <w:rsid w:val="00D71371"/>
    <w:rsid w:val="00D72828"/>
    <w:rsid w:val="00D743F4"/>
    <w:rsid w:val="00D760CF"/>
    <w:rsid w:val="00D776EC"/>
    <w:rsid w:val="00D808F0"/>
    <w:rsid w:val="00D809C5"/>
    <w:rsid w:val="00D837FA"/>
    <w:rsid w:val="00D854F9"/>
    <w:rsid w:val="00D85EB7"/>
    <w:rsid w:val="00D86E62"/>
    <w:rsid w:val="00D875C0"/>
    <w:rsid w:val="00D90FDD"/>
    <w:rsid w:val="00D91554"/>
    <w:rsid w:val="00D91C4F"/>
    <w:rsid w:val="00D91C70"/>
    <w:rsid w:val="00D93299"/>
    <w:rsid w:val="00D93567"/>
    <w:rsid w:val="00D936E5"/>
    <w:rsid w:val="00D9628E"/>
    <w:rsid w:val="00DA03A7"/>
    <w:rsid w:val="00DA6E4E"/>
    <w:rsid w:val="00DA6FBE"/>
    <w:rsid w:val="00DB03DB"/>
    <w:rsid w:val="00DB0857"/>
    <w:rsid w:val="00DB546D"/>
    <w:rsid w:val="00DC1C0C"/>
    <w:rsid w:val="00DD01EF"/>
    <w:rsid w:val="00DD6847"/>
    <w:rsid w:val="00DD7F86"/>
    <w:rsid w:val="00DE3302"/>
    <w:rsid w:val="00DE5564"/>
    <w:rsid w:val="00DE6AFE"/>
    <w:rsid w:val="00DE7FF1"/>
    <w:rsid w:val="00DF064C"/>
    <w:rsid w:val="00DF0765"/>
    <w:rsid w:val="00DF3163"/>
    <w:rsid w:val="00DF3F0A"/>
    <w:rsid w:val="00E00C5E"/>
    <w:rsid w:val="00E03B4A"/>
    <w:rsid w:val="00E0474D"/>
    <w:rsid w:val="00E05AA3"/>
    <w:rsid w:val="00E07E0B"/>
    <w:rsid w:val="00E10335"/>
    <w:rsid w:val="00E14EFD"/>
    <w:rsid w:val="00E215A2"/>
    <w:rsid w:val="00E26776"/>
    <w:rsid w:val="00E30677"/>
    <w:rsid w:val="00E30C5F"/>
    <w:rsid w:val="00E36C8C"/>
    <w:rsid w:val="00E405BC"/>
    <w:rsid w:val="00E41E68"/>
    <w:rsid w:val="00E469DD"/>
    <w:rsid w:val="00E47F59"/>
    <w:rsid w:val="00E52351"/>
    <w:rsid w:val="00E54431"/>
    <w:rsid w:val="00E552C7"/>
    <w:rsid w:val="00E56FBD"/>
    <w:rsid w:val="00E6161F"/>
    <w:rsid w:val="00E63697"/>
    <w:rsid w:val="00E64E94"/>
    <w:rsid w:val="00E651B0"/>
    <w:rsid w:val="00E652F6"/>
    <w:rsid w:val="00E665B3"/>
    <w:rsid w:val="00E707E1"/>
    <w:rsid w:val="00E76D40"/>
    <w:rsid w:val="00E90631"/>
    <w:rsid w:val="00E906DC"/>
    <w:rsid w:val="00E9523C"/>
    <w:rsid w:val="00E96E1D"/>
    <w:rsid w:val="00E97028"/>
    <w:rsid w:val="00EA1A10"/>
    <w:rsid w:val="00EA2DB2"/>
    <w:rsid w:val="00EA315F"/>
    <w:rsid w:val="00EA3403"/>
    <w:rsid w:val="00EA4409"/>
    <w:rsid w:val="00EA4EDF"/>
    <w:rsid w:val="00EA6BF5"/>
    <w:rsid w:val="00EB4104"/>
    <w:rsid w:val="00EB489D"/>
    <w:rsid w:val="00EB50B7"/>
    <w:rsid w:val="00EB6EB0"/>
    <w:rsid w:val="00EB7AC0"/>
    <w:rsid w:val="00EC3CB6"/>
    <w:rsid w:val="00EC51A9"/>
    <w:rsid w:val="00ED1B0F"/>
    <w:rsid w:val="00ED3939"/>
    <w:rsid w:val="00ED394B"/>
    <w:rsid w:val="00ED4C80"/>
    <w:rsid w:val="00EE27B0"/>
    <w:rsid w:val="00EE2B1F"/>
    <w:rsid w:val="00EF0559"/>
    <w:rsid w:val="00EF25CC"/>
    <w:rsid w:val="00EF35B8"/>
    <w:rsid w:val="00EF6F98"/>
    <w:rsid w:val="00EF7248"/>
    <w:rsid w:val="00EF7D40"/>
    <w:rsid w:val="00EF7EC2"/>
    <w:rsid w:val="00F000E0"/>
    <w:rsid w:val="00F04575"/>
    <w:rsid w:val="00F063BE"/>
    <w:rsid w:val="00F069CA"/>
    <w:rsid w:val="00F1046E"/>
    <w:rsid w:val="00F119EF"/>
    <w:rsid w:val="00F12165"/>
    <w:rsid w:val="00F15A9D"/>
    <w:rsid w:val="00F21688"/>
    <w:rsid w:val="00F25272"/>
    <w:rsid w:val="00F3120B"/>
    <w:rsid w:val="00F3415A"/>
    <w:rsid w:val="00F37DCF"/>
    <w:rsid w:val="00F37F97"/>
    <w:rsid w:val="00F4036C"/>
    <w:rsid w:val="00F451B3"/>
    <w:rsid w:val="00F451EB"/>
    <w:rsid w:val="00F5009A"/>
    <w:rsid w:val="00F5550C"/>
    <w:rsid w:val="00F57572"/>
    <w:rsid w:val="00F61C75"/>
    <w:rsid w:val="00F61D79"/>
    <w:rsid w:val="00F62E9C"/>
    <w:rsid w:val="00F65FD3"/>
    <w:rsid w:val="00F71D5C"/>
    <w:rsid w:val="00F76DA1"/>
    <w:rsid w:val="00F80405"/>
    <w:rsid w:val="00F820B9"/>
    <w:rsid w:val="00F82172"/>
    <w:rsid w:val="00F841C7"/>
    <w:rsid w:val="00F87658"/>
    <w:rsid w:val="00F94B66"/>
    <w:rsid w:val="00F96BA4"/>
    <w:rsid w:val="00F9756C"/>
    <w:rsid w:val="00F97885"/>
    <w:rsid w:val="00F97D8A"/>
    <w:rsid w:val="00F97F9B"/>
    <w:rsid w:val="00FA1A9D"/>
    <w:rsid w:val="00FA6833"/>
    <w:rsid w:val="00FB0659"/>
    <w:rsid w:val="00FB0802"/>
    <w:rsid w:val="00FB451D"/>
    <w:rsid w:val="00FB4D59"/>
    <w:rsid w:val="00FC045B"/>
    <w:rsid w:val="00FC2DD6"/>
    <w:rsid w:val="00FC4072"/>
    <w:rsid w:val="00FC4DDE"/>
    <w:rsid w:val="00FC51D9"/>
    <w:rsid w:val="00FC5C72"/>
    <w:rsid w:val="00FC5C89"/>
    <w:rsid w:val="00FD0502"/>
    <w:rsid w:val="00FD1F57"/>
    <w:rsid w:val="00FD2E7E"/>
    <w:rsid w:val="00FD3F72"/>
    <w:rsid w:val="00FD491F"/>
    <w:rsid w:val="00FD734B"/>
    <w:rsid w:val="00FE08FA"/>
    <w:rsid w:val="00FE2316"/>
    <w:rsid w:val="00FE6B69"/>
    <w:rsid w:val="00FF1F8A"/>
    <w:rsid w:val="00FF63B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42E3-AD11-480B-B310-CCE1F565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rFonts w:ascii="Arial" w:hAnsi="Arial"/>
      <w:bCs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4D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F7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32"/>
      <w:szCs w:val="20"/>
      <w:lang w:eastAsia="pl-PL"/>
    </w:rPr>
  </w:style>
  <w:style w:type="paragraph" w:styleId="Tekstpodstawowy2">
    <w:name w:val="Body Text 2"/>
    <w:basedOn w:val="Normalny"/>
    <w:rPr>
      <w:rFonts w:ascii="Arial" w:hAnsi="Arial"/>
      <w:sz w:val="26"/>
      <w:szCs w:val="20"/>
      <w:lang w:eastAsia="pl-PL"/>
    </w:rPr>
  </w:style>
  <w:style w:type="paragraph" w:styleId="Tekstpodstawowy3">
    <w:name w:val="Body Text 3"/>
    <w:basedOn w:val="Normalny"/>
    <w:rPr>
      <w:rFonts w:ascii="Arial" w:hAnsi="Arial"/>
      <w:b/>
      <w:sz w:val="26"/>
      <w:szCs w:val="20"/>
      <w:lang w:eastAsia="pl-PL"/>
    </w:rPr>
  </w:style>
  <w:style w:type="paragraph" w:styleId="Tekstpodstawowywcity">
    <w:name w:val="Body Text Indent"/>
    <w:basedOn w:val="Normalny"/>
    <w:rsid w:val="009A00D2"/>
    <w:pPr>
      <w:spacing w:after="120"/>
      <w:ind w:left="283"/>
    </w:pPr>
  </w:style>
  <w:style w:type="paragraph" w:styleId="Tekstdymka">
    <w:name w:val="Balloon Text"/>
    <w:basedOn w:val="Normalny"/>
    <w:semiHidden/>
    <w:rsid w:val="00EF7EC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EF7EC2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kstprzypisukocowego">
    <w:name w:val="endnote text"/>
    <w:basedOn w:val="Normalny"/>
    <w:semiHidden/>
    <w:rsid w:val="00D91C4F"/>
    <w:rPr>
      <w:sz w:val="20"/>
      <w:szCs w:val="20"/>
    </w:rPr>
  </w:style>
  <w:style w:type="character" w:styleId="Odwoanieprzypisukocowego">
    <w:name w:val="endnote reference"/>
    <w:semiHidden/>
    <w:rsid w:val="00D91C4F"/>
    <w:rPr>
      <w:vertAlign w:val="superscript"/>
    </w:rPr>
  </w:style>
  <w:style w:type="paragraph" w:styleId="Stopka">
    <w:name w:val="footer"/>
    <w:basedOn w:val="Normalny"/>
    <w:rsid w:val="007B4B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B4B68"/>
  </w:style>
  <w:style w:type="character" w:customStyle="1" w:styleId="txt-title-11">
    <w:name w:val="txt-title-11"/>
    <w:rsid w:val="0036750A"/>
    <w:rPr>
      <w:rFonts w:ascii="Tahoma" w:hAnsi="Tahoma" w:cs="Tahoma" w:hint="default"/>
      <w:color w:val="FF6600"/>
      <w:sz w:val="34"/>
      <w:szCs w:val="34"/>
    </w:rPr>
  </w:style>
  <w:style w:type="paragraph" w:styleId="NormalnyWeb">
    <w:name w:val="Normal (Web)"/>
    <w:basedOn w:val="Normalny"/>
    <w:rsid w:val="0036750A"/>
    <w:pPr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rsid w:val="00B9454B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F2B9F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5F2B9F"/>
    <w:rPr>
      <w:rFonts w:ascii="Arial" w:hAnsi="Arial"/>
      <w:bCs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2640DC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A3AE-84CC-4486-9C92-39A1FF55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6715</Words>
  <Characters>40290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</Company>
  <LinksUpToDate>false</LinksUpToDate>
  <CharactersWithSpaces>46912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mkro</dc:creator>
  <cp:keywords/>
  <dc:description/>
  <cp:lastModifiedBy>Piotrowski, Przemysław</cp:lastModifiedBy>
  <cp:revision>77</cp:revision>
  <cp:lastPrinted>2019-03-06T11:27:00Z</cp:lastPrinted>
  <dcterms:created xsi:type="dcterms:W3CDTF">2021-03-03T12:30:00Z</dcterms:created>
  <dcterms:modified xsi:type="dcterms:W3CDTF">2021-03-30T06:35:00Z</dcterms:modified>
</cp:coreProperties>
</file>